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7F66B7EA" w:rsidP="33B2DE34" w:rsidRDefault="7F66B7EA" w14:paraId="24724A67" w14:textId="2E93A186">
      <w:pPr>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40"/>
          <w:szCs w:val="40"/>
          <w:lang w:val="en-US"/>
        </w:rPr>
      </w:pPr>
      <w:r w:rsidRPr="33B2DE34" w:rsidR="7F66B7EA">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Updating</w:t>
      </w:r>
      <w:r w:rsidRPr="33B2DE34" w:rsidR="7F66B7EA">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bulk records pending under Inventory</w:t>
      </w:r>
    </w:p>
    <w:p w:rsidR="7F66B7EA" w:rsidP="33B2DE34" w:rsidRDefault="7F66B7EA" w14:paraId="54C48FEF" w14:textId="5FC68ADC">
      <w:pPr>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40"/>
          <w:szCs w:val="40"/>
          <w:lang w:val="en-US"/>
        </w:rPr>
      </w:pPr>
      <w:r w:rsidRPr="33B2DE34" w:rsidR="7F66B7EA">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Transactions using Oracle Visual Builder</w:t>
      </w:r>
      <w:r w:rsidRPr="33B2DE34" w:rsidR="2385A792">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Add-in</w:t>
      </w:r>
    </w:p>
    <w:p w:rsidR="3774FD2D" w:rsidP="33B2DE34" w:rsidRDefault="3774FD2D" w14:paraId="4E13A8F2" w14:textId="19903354">
      <w:pPr>
        <w:spacing w:before="240" w:beforeAutospacing="off" w:after="0" w:afterAutospacing="off" w:line="360" w:lineRule="auto"/>
        <w:jc w:val="both"/>
        <w:rPr>
          <w:rFonts w:ascii="Times New Roman" w:hAnsi="Times New Roman" w:eastAsia="Times New Roman" w:cs="Times New Roman"/>
          <w:noProof w:val="0"/>
          <w:sz w:val="24"/>
          <w:szCs w:val="24"/>
          <w:lang w:val="en-US"/>
        </w:rPr>
      </w:pPr>
      <w:r w:rsidRPr="33B2DE34" w:rsidR="3774FD2D">
        <w:rPr>
          <w:rFonts w:ascii="Times New Roman" w:hAnsi="Times New Roman" w:eastAsia="Times New Roman" w:cs="Times New Roman"/>
          <w:b w:val="1"/>
          <w:bCs w:val="1"/>
          <w:i w:val="0"/>
          <w:iCs w:val="0"/>
          <w:caps w:val="0"/>
          <w:smallCaps w:val="0"/>
          <w:noProof w:val="0"/>
          <w:color w:val="00B0F0"/>
          <w:sz w:val="32"/>
          <w:szCs w:val="32"/>
          <w:lang w:val="en-IN"/>
        </w:rPr>
        <w:t>Introduction</w:t>
      </w:r>
      <w:r w:rsidRPr="33B2DE34" w:rsidR="3774FD2D">
        <w:rPr>
          <w:rFonts w:ascii="Times New Roman" w:hAnsi="Times New Roman" w:eastAsia="Times New Roman" w:cs="Times New Roman"/>
          <w:b w:val="1"/>
          <w:bCs w:val="1"/>
          <w:i w:val="0"/>
          <w:iCs w:val="0"/>
          <w:caps w:val="0"/>
          <w:smallCaps w:val="0"/>
          <w:noProof w:val="0"/>
          <w:color w:val="00B0F0"/>
          <w:sz w:val="32"/>
          <w:szCs w:val="32"/>
          <w:lang w:val="en-IN"/>
        </w:rPr>
        <w:t>:</w:t>
      </w:r>
      <w:r w:rsidRPr="33B2DE34" w:rsidR="3774FD2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IN"/>
        </w:rPr>
        <w:t xml:space="preserve">  </w:t>
      </w:r>
      <w:r w:rsidRPr="33B2DE34" w:rsidR="3774FD2D">
        <w:rPr>
          <w:rFonts w:ascii="Times New Roman" w:hAnsi="Times New Roman" w:eastAsia="Times New Roman" w:cs="Times New Roman"/>
          <w:noProof w:val="0"/>
          <w:sz w:val="24"/>
          <w:szCs w:val="24"/>
          <w:lang w:val="en-US"/>
        </w:rPr>
        <w:t xml:space="preserve"> </w:t>
      </w:r>
    </w:p>
    <w:p w:rsidR="73C86010" w:rsidP="33B2DE34" w:rsidRDefault="73C86010" w14:paraId="63F8B83C" w14:textId="250A5CDA">
      <w:pPr>
        <w:pStyle w:val="Normal"/>
        <w:spacing w:before="0" w:beforeAutospacing="off" w:after="0" w:afterAutospacing="off" w:line="360" w:lineRule="auto"/>
        <w:jc w:val="both"/>
        <w:rPr>
          <w:rFonts w:ascii="Times New Roman" w:hAnsi="Times New Roman" w:eastAsia="Times New Roman" w:cs="Times New Roman"/>
          <w:noProof w:val="0"/>
          <w:sz w:val="24"/>
          <w:szCs w:val="24"/>
          <w:lang w:val="en-US"/>
        </w:rPr>
      </w:pPr>
      <w:r w:rsidRPr="33B2DE34" w:rsidR="73C86010">
        <w:rPr>
          <w:rFonts w:ascii="Times New Roman" w:hAnsi="Times New Roman" w:eastAsia="Times New Roman" w:cs="Times New Roman"/>
          <w:noProof w:val="0"/>
          <w:sz w:val="24"/>
          <w:szCs w:val="24"/>
          <w:lang w:val="en-US"/>
        </w:rPr>
        <w:t>The Oracle Visual Builder Add-in for Excel connects Excel spreadsheets with REST services, enabling you to retrieve, analyze, and edit business data directly from the service. You can download data into an Excel spreadsheet, make modifications, and then upload your changes back to the service.</w:t>
      </w:r>
    </w:p>
    <w:p w:rsidR="7C8273DD" w:rsidP="33B2DE34" w:rsidRDefault="7C8273DD" w14:paraId="145C09AE" w14:textId="4653BAE5">
      <w:pPr>
        <w:spacing w:before="240" w:beforeAutospacing="off" w:after="0" w:afterAutospacing="off" w:line="360" w:lineRule="auto"/>
        <w:jc w:val="both"/>
        <w:rPr>
          <w:rFonts w:ascii="Times New Roman" w:hAnsi="Times New Roman" w:eastAsia="Times New Roman" w:cs="Times New Roman"/>
          <w:noProof w:val="0"/>
          <w:sz w:val="24"/>
          <w:szCs w:val="24"/>
          <w:lang w:val="en-US"/>
        </w:rPr>
      </w:pPr>
      <w:r w:rsidRPr="33B2DE34" w:rsidR="7C8273DD">
        <w:rPr>
          <w:rFonts w:ascii="Times New Roman" w:hAnsi="Times New Roman" w:eastAsia="Times New Roman" w:cs="Times New Roman"/>
          <w:b w:val="1"/>
          <w:bCs w:val="1"/>
          <w:i w:val="0"/>
          <w:iCs w:val="0"/>
          <w:caps w:val="0"/>
          <w:smallCaps w:val="0"/>
          <w:noProof w:val="0"/>
          <w:color w:val="00B0F0"/>
          <w:sz w:val="32"/>
          <w:szCs w:val="32"/>
          <w:lang w:val="en-IN"/>
        </w:rPr>
        <w:t>Why we need to do / Cause of the issue:</w:t>
      </w:r>
      <w:r w:rsidRPr="33B2DE34" w:rsidR="7C8273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IN"/>
        </w:rPr>
        <w:t xml:space="preserve"> </w:t>
      </w:r>
      <w:r w:rsidRPr="33B2DE34" w:rsidR="7C8273DD">
        <w:rPr>
          <w:rFonts w:ascii="Times New Roman" w:hAnsi="Times New Roman" w:eastAsia="Times New Roman" w:cs="Times New Roman"/>
          <w:noProof w:val="0"/>
          <w:sz w:val="24"/>
          <w:szCs w:val="24"/>
          <w:lang w:val="en-US"/>
        </w:rPr>
        <w:t xml:space="preserve"> </w:t>
      </w:r>
    </w:p>
    <w:p w:rsidR="4C5173FA" w:rsidP="33B2DE34" w:rsidRDefault="4C5173FA" w14:paraId="0174874A" w14:textId="5759768A">
      <w:p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bookmarkStart w:name="_Int_wPSgsEnY" w:id="706129045"/>
      <w:r w:rsidRPr="33B2DE34" w:rsidR="4C5173FA">
        <w:rPr>
          <w:rFonts w:ascii="Times New Roman" w:hAnsi="Times New Roman" w:eastAsia="Times New Roman" w:cs="Times New Roman"/>
          <w:noProof w:val="0"/>
          <w:sz w:val="24"/>
          <w:szCs w:val="24"/>
          <w:lang w:val="en-US"/>
        </w:rPr>
        <w:t xml:space="preserve">Utilizing the "Oracle Visual Builder" add-in to clear </w:t>
      </w:r>
      <w:r w:rsidRPr="33B2DE34" w:rsidR="4C5173FA">
        <w:rPr>
          <w:rFonts w:ascii="Times New Roman" w:hAnsi="Times New Roman" w:eastAsia="Times New Roman" w:cs="Times New Roman"/>
          <w:noProof w:val="0"/>
          <w:sz w:val="24"/>
          <w:szCs w:val="24"/>
          <w:lang w:val="en-US"/>
        </w:rPr>
        <w:t>a large number of</w:t>
      </w:r>
      <w:r w:rsidRPr="33B2DE34" w:rsidR="4C5173FA">
        <w:rPr>
          <w:rFonts w:ascii="Times New Roman" w:hAnsi="Times New Roman" w:eastAsia="Times New Roman" w:cs="Times New Roman"/>
          <w:noProof w:val="0"/>
          <w:sz w:val="24"/>
          <w:szCs w:val="24"/>
          <w:lang w:val="en-US"/>
        </w:rPr>
        <w:t xml:space="preserve"> inventory transactions that are stuck in the interface table</w:t>
      </w:r>
      <w:r w:rsidRPr="33B2DE34" w:rsidR="7F930AFA">
        <w:rPr>
          <w:rFonts w:ascii="Times New Roman" w:hAnsi="Times New Roman" w:eastAsia="Times New Roman" w:cs="Times New Roman"/>
          <w:noProof w:val="0"/>
          <w:sz w:val="24"/>
          <w:szCs w:val="24"/>
          <w:lang w:val="en-US"/>
        </w:rPr>
        <w:t xml:space="preserve"> due to incorrect sub inventory location</w:t>
      </w:r>
      <w:r w:rsidRPr="33B2DE34" w:rsidR="734FD526">
        <w:rPr>
          <w:rFonts w:ascii="Times New Roman" w:hAnsi="Times New Roman" w:eastAsia="Times New Roman" w:cs="Times New Roman"/>
          <w:noProof w:val="0"/>
          <w:sz w:val="24"/>
          <w:szCs w:val="24"/>
          <w:lang w:val="en-US"/>
        </w:rPr>
        <w:t>s</w:t>
      </w:r>
      <w:r w:rsidRPr="33B2DE34" w:rsidR="7F930AFA">
        <w:rPr>
          <w:rFonts w:ascii="Times New Roman" w:hAnsi="Times New Roman" w:eastAsia="Times New Roman" w:cs="Times New Roman"/>
          <w:noProof w:val="0"/>
          <w:sz w:val="24"/>
          <w:szCs w:val="24"/>
          <w:lang w:val="en-US"/>
        </w:rPr>
        <w:t xml:space="preserve"> of the items.</w:t>
      </w:r>
      <w:bookmarkEnd w:id="706129045"/>
      <w:r w:rsidRPr="33B2DE34" w:rsidR="7F930AFA">
        <w:rPr>
          <w:rFonts w:ascii="Times New Roman" w:hAnsi="Times New Roman" w:eastAsia="Times New Roman" w:cs="Times New Roman"/>
          <w:noProof w:val="0"/>
          <w:sz w:val="24"/>
          <w:szCs w:val="24"/>
          <w:lang w:val="en-US"/>
        </w:rPr>
        <w:t xml:space="preserve"> </w:t>
      </w:r>
      <w:r w:rsidRPr="33B2DE34" w:rsidR="304800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approach allows</w:t>
      </w:r>
      <w:r w:rsidRPr="33B2DE34" w:rsidR="187065D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us to integrate the Staged Transactions REST API with Excel, enabling the download of errored transactions from the Manage Pending Inventory Transactions screen. These transactions can then be updated in bulk and re-uploaded to the cloud, streamlining the process and significantly reducing the workload compared to the traditional method of manually clearing each record.</w:t>
      </w:r>
    </w:p>
    <w:p w:rsidR="4E3D8EEF" w:rsidP="33B2DE34" w:rsidRDefault="4E3D8EEF" w14:paraId="0DF55AEB" w14:textId="682D1E2C">
      <w:pPr>
        <w:spacing w:before="240" w:beforeAutospacing="off" w:after="0" w:afterAutospacing="off" w:line="360" w:lineRule="auto"/>
        <w:jc w:val="both"/>
        <w:rPr>
          <w:rFonts w:ascii="Times New Roman" w:hAnsi="Times New Roman" w:eastAsia="Times New Roman" w:cs="Times New Roman"/>
          <w:noProof w:val="0"/>
          <w:sz w:val="24"/>
          <w:szCs w:val="24"/>
          <w:lang w:val="en-US"/>
        </w:rPr>
      </w:pPr>
      <w:r w:rsidRPr="33B2DE34" w:rsidR="4E3D8EEF">
        <w:rPr>
          <w:rFonts w:ascii="Times New Roman" w:hAnsi="Times New Roman" w:eastAsia="Times New Roman" w:cs="Times New Roman"/>
          <w:b w:val="1"/>
          <w:bCs w:val="1"/>
          <w:i w:val="0"/>
          <w:iCs w:val="0"/>
          <w:caps w:val="0"/>
          <w:smallCaps w:val="0"/>
          <w:noProof w:val="0"/>
          <w:color w:val="00B0F0"/>
          <w:sz w:val="32"/>
          <w:szCs w:val="32"/>
          <w:lang w:val="en-IN"/>
        </w:rPr>
        <w:t xml:space="preserve">How do we solve: </w:t>
      </w:r>
      <w:r w:rsidRPr="33B2DE34" w:rsidR="4E3D8EEF">
        <w:rPr>
          <w:rFonts w:ascii="Times New Roman" w:hAnsi="Times New Roman" w:eastAsia="Times New Roman" w:cs="Times New Roman"/>
          <w:noProof w:val="0"/>
          <w:sz w:val="24"/>
          <w:szCs w:val="24"/>
          <w:lang w:val="en-US"/>
        </w:rPr>
        <w:t xml:space="preserve"> </w:t>
      </w:r>
    </w:p>
    <w:p w:rsidR="06D1415C" w:rsidP="33B2DE34" w:rsidRDefault="06D1415C" w14:paraId="16F64084" w14:textId="516D8DEC">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Step1</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06D1415C" w:rsidP="33B2DE34" w:rsidRDefault="06D1415C" w14:paraId="590CEE91" w14:textId="091C197B">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Download the Oracle Visual Builder add-in for Microsoft Excel using the following link</w:t>
      </w:r>
    </w:p>
    <w:p w:rsidR="06D1415C" w:rsidP="33B2DE34" w:rsidRDefault="06D1415C" w14:paraId="1F08768C" w14:textId="0840C450">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hyperlink r:id="R231aee9240ab4ea4">
        <w:r w:rsidRPr="33B2DE34" w:rsidR="06D1415C">
          <w:rPr>
            <w:rStyle w:val="Hyperlink"/>
            <w:rFonts w:ascii="Times New Roman" w:hAnsi="Times New Roman" w:eastAsia="Times New Roman" w:cs="Times New Roman"/>
            <w:b w:val="0"/>
            <w:bCs w:val="0"/>
            <w:i w:val="0"/>
            <w:iCs w:val="0"/>
            <w:caps w:val="0"/>
            <w:smallCaps w:val="0"/>
            <w:strike w:val="0"/>
            <w:dstrike w:val="0"/>
            <w:noProof w:val="0"/>
            <w:sz w:val="22"/>
            <w:szCs w:val="22"/>
            <w:lang w:val="en-US"/>
          </w:rPr>
          <w:t>https://www.oracle.com/downloads/cloud/visual-builder-addin-downloads.html</w:t>
        </w:r>
      </w:hyperlink>
    </w:p>
    <w:p w:rsidR="33B2DE34" w:rsidP="33B2DE34" w:rsidRDefault="33B2DE34" w14:paraId="25C98545" w14:textId="4721926B">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strike w:val="0"/>
          <w:dstrike w:val="0"/>
          <w:noProof w:val="0"/>
          <w:sz w:val="22"/>
          <w:szCs w:val="22"/>
          <w:lang w:val="en-US"/>
        </w:rPr>
      </w:pPr>
    </w:p>
    <w:p w:rsidR="06D1415C" w:rsidP="33B2DE34" w:rsidRDefault="06D1415C" w14:paraId="1AA0A4EF" w14:textId="71E98853">
      <w:pPr>
        <w:spacing w:before="0" w:beforeAutospacing="off" w:after="0" w:afterAutospacing="off" w:line="360" w:lineRule="auto"/>
        <w:ind w:left="0"/>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114969E8" wp14:anchorId="77563AC2">
            <wp:extent cx="3963262" cy="1556652"/>
            <wp:effectExtent l="12700" t="12700" r="12700" b="12700"/>
            <wp:docPr id="1983669817" name="" title=""/>
            <wp:cNvGraphicFramePr>
              <a:graphicFrameLocks noChangeAspect="1"/>
            </wp:cNvGraphicFramePr>
            <a:graphic>
              <a:graphicData uri="http://schemas.openxmlformats.org/drawingml/2006/picture">
                <pic:pic>
                  <pic:nvPicPr>
                    <pic:cNvPr id="0" name=""/>
                    <pic:cNvPicPr/>
                  </pic:nvPicPr>
                  <pic:blipFill>
                    <a:blip r:embed="R80f4b05ed3844f7c">
                      <a:extLst>
                        <a:ext xmlns:a="http://schemas.openxmlformats.org/drawingml/2006/main" uri="{28A0092B-C50C-407E-A947-70E740481C1C}">
                          <a14:useLocalDpi val="0"/>
                        </a:ext>
                      </a:extLst>
                    </a:blip>
                    <a:stretch>
                      <a:fillRect/>
                    </a:stretch>
                  </pic:blipFill>
                  <pic:spPr>
                    <a:xfrm>
                      <a:off x="0" y="0"/>
                      <a:ext cx="3963262" cy="1556652"/>
                    </a:xfrm>
                    <a:prstGeom prst="rect">
                      <a:avLst/>
                    </a:prstGeom>
                    <a:ln w="12700">
                      <a:solidFill>
                        <a:schemeClr val="tx1"/>
                      </a:solidFill>
                      <a:prstDash val="solid"/>
                    </a:ln>
                  </pic:spPr>
                </pic:pic>
              </a:graphicData>
            </a:graphic>
          </wp:inline>
        </w:drawing>
      </w:r>
    </w:p>
    <w:p w:rsidR="06D1415C" w:rsidP="33B2DE34" w:rsidRDefault="06D1415C" w14:paraId="35A1DFFC" w14:textId="5BB4399C">
      <w:pPr>
        <w:spacing w:before="0" w:beforeAutospacing="off" w:after="0" w:afterAutospacing="off" w:line="360"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06D1415C">
        <w:drawing>
          <wp:inline wp14:editId="454C2758" wp14:anchorId="570AE2F1">
            <wp:extent cx="5934076" cy="2571750"/>
            <wp:effectExtent l="12700" t="12700" r="12700" b="12700"/>
            <wp:docPr id="747029259" name="" title=""/>
            <wp:cNvGraphicFramePr>
              <a:graphicFrameLocks noChangeAspect="1"/>
            </wp:cNvGraphicFramePr>
            <a:graphic>
              <a:graphicData uri="http://schemas.openxmlformats.org/drawingml/2006/picture">
                <pic:pic>
                  <pic:nvPicPr>
                    <pic:cNvPr id="0" name=""/>
                    <pic:cNvPicPr/>
                  </pic:nvPicPr>
                  <pic:blipFill>
                    <a:blip r:embed="R7b9171da60644ac7">
                      <a:extLst>
                        <a:ext xmlns:a="http://schemas.openxmlformats.org/drawingml/2006/main" uri="{28A0092B-C50C-407E-A947-70E740481C1C}">
                          <a14:useLocalDpi val="0"/>
                        </a:ext>
                      </a:extLst>
                    </a:blip>
                    <a:stretch>
                      <a:fillRect/>
                    </a:stretch>
                  </pic:blipFill>
                  <pic:spPr>
                    <a:xfrm>
                      <a:off x="0" y="0"/>
                      <a:ext cx="5934076" cy="2571750"/>
                    </a:xfrm>
                    <a:prstGeom prst="rect">
                      <a:avLst/>
                    </a:prstGeom>
                    <a:ln w="12700">
                      <a:solidFill>
                        <a:schemeClr val="tx1"/>
                      </a:solidFill>
                      <a:prstDash val="solid"/>
                    </a:ln>
                  </pic:spPr>
                </pic:pic>
              </a:graphicData>
            </a:graphic>
          </wp:inline>
        </w:drawing>
      </w:r>
    </w:p>
    <w:p w:rsidR="06D1415C" w:rsidP="33B2DE34" w:rsidRDefault="06D1415C" w14:paraId="3469E6E1" w14:textId="23E24A04">
      <w:pPr>
        <w:spacing w:before="0" w:beforeAutospacing="off" w:after="0" w:afterAutospacing="off" w:line="360"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following files will be downloaded in a zip folder</w:t>
      </w:r>
    </w:p>
    <w:p w:rsidR="33B2DE34" w:rsidP="33B2DE34" w:rsidRDefault="33B2DE34" w14:paraId="7F54E79E" w14:textId="33A89351">
      <w:pPr>
        <w:spacing w:before="0" w:beforeAutospacing="off" w:after="0" w:afterAutospacing="off" w:line="360"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D1415C" w:rsidP="33B2DE34" w:rsidRDefault="06D1415C" w14:paraId="42B40924" w14:textId="5FA9BF28">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0B85B201" wp14:anchorId="6EADFCFC">
            <wp:extent cx="5934076" cy="1171575"/>
            <wp:effectExtent l="0" t="0" r="0" b="0"/>
            <wp:docPr id="1303694364" name="" title=""/>
            <wp:cNvGraphicFramePr>
              <a:graphicFrameLocks noChangeAspect="1"/>
            </wp:cNvGraphicFramePr>
            <a:graphic>
              <a:graphicData uri="http://schemas.openxmlformats.org/drawingml/2006/picture">
                <pic:pic>
                  <pic:nvPicPr>
                    <pic:cNvPr id="0" name=""/>
                    <pic:cNvPicPr/>
                  </pic:nvPicPr>
                  <pic:blipFill>
                    <a:blip r:embed="R460ead4dc76e4025">
                      <a:extLst>
                        <a:ext xmlns:a="http://schemas.openxmlformats.org/drawingml/2006/main" uri="{28A0092B-C50C-407E-A947-70E740481C1C}">
                          <a14:useLocalDpi val="0"/>
                        </a:ext>
                      </a:extLst>
                    </a:blip>
                    <a:stretch>
                      <a:fillRect/>
                    </a:stretch>
                  </pic:blipFill>
                  <pic:spPr>
                    <a:xfrm>
                      <a:off x="0" y="0"/>
                      <a:ext cx="5934076" cy="1171575"/>
                    </a:xfrm>
                    <a:prstGeom prst="rect">
                      <a:avLst/>
                    </a:prstGeom>
                  </pic:spPr>
                </pic:pic>
              </a:graphicData>
            </a:graphic>
          </wp:inline>
        </w:drawing>
      </w:r>
    </w:p>
    <w:p w:rsidR="06D1415C" w:rsidP="33B2DE34" w:rsidRDefault="06D1415C" w14:paraId="3B0EB084" w14:textId="115E8A3D">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Click on the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vbafe</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-installer-current-user file and install the Oracle visual Builder. After successful installation, Oracle visual builder is enabled in Excel</w:t>
      </w:r>
    </w:p>
    <w:p w:rsidR="33B2DE34" w:rsidP="33B2DE34" w:rsidRDefault="33B2DE34" w14:paraId="137DBB57" w14:textId="76C4C240">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D1415C" w:rsidP="33B2DE34" w:rsidRDefault="06D1415C" w14:paraId="40729752" w14:textId="32790790">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06D1415C">
        <w:drawing>
          <wp:inline wp14:editId="79D82389" wp14:anchorId="15896097">
            <wp:extent cx="5934076" cy="1981200"/>
            <wp:effectExtent l="12700" t="12700" r="12700" b="12700"/>
            <wp:docPr id="743572986" name="" title=""/>
            <wp:cNvGraphicFramePr>
              <a:graphicFrameLocks noChangeAspect="1"/>
            </wp:cNvGraphicFramePr>
            <a:graphic>
              <a:graphicData uri="http://schemas.openxmlformats.org/drawingml/2006/picture">
                <pic:pic>
                  <pic:nvPicPr>
                    <pic:cNvPr id="0" name=""/>
                    <pic:cNvPicPr/>
                  </pic:nvPicPr>
                  <pic:blipFill>
                    <a:blip r:embed="R2af4758305b74640">
                      <a:extLst>
                        <a:ext xmlns:a="http://schemas.openxmlformats.org/drawingml/2006/main" uri="{28A0092B-C50C-407E-A947-70E740481C1C}">
                          <a14:useLocalDpi val="0"/>
                        </a:ext>
                      </a:extLst>
                    </a:blip>
                    <a:stretch>
                      <a:fillRect/>
                    </a:stretch>
                  </pic:blipFill>
                  <pic:spPr>
                    <a:xfrm>
                      <a:off x="0" y="0"/>
                      <a:ext cx="5934076" cy="1981200"/>
                    </a:xfrm>
                    <a:prstGeom prst="rect">
                      <a:avLst/>
                    </a:prstGeom>
                    <a:ln w="12700">
                      <a:solidFill>
                        <a:schemeClr val="tx1"/>
                      </a:solidFill>
                      <a:prstDash val="solid"/>
                    </a:ln>
                  </pic:spPr>
                </pic:pic>
              </a:graphicData>
            </a:graphic>
          </wp:inline>
        </w:drawing>
      </w:r>
    </w:p>
    <w:p w:rsidR="06D1415C" w:rsidP="33B2DE34" w:rsidRDefault="06D1415C" w14:paraId="1A14DF7B" w14:textId="35F465BE">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Step 2: </w:t>
      </w:r>
    </w:p>
    <w:p w:rsidR="3A79C0DC" w:rsidP="33B2DE34" w:rsidRDefault="3A79C0DC" w14:paraId="0F9A0AE6" w14:textId="072EB2F1">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3A79C0D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2.1: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Click on the</w:t>
      </w:r>
      <w:r w:rsidRPr="33B2DE34" w:rsidR="06D1415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Oracle visual builder</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tab in Excel.</w:t>
      </w:r>
    </w:p>
    <w:p w:rsidR="33B2DE34" w:rsidP="33B2DE34" w:rsidRDefault="33B2DE34" w14:paraId="11D224C1" w14:textId="5ECC83F6">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D1415C" w:rsidP="33B2DE34" w:rsidRDefault="06D1415C" w14:paraId="3FB1D027" w14:textId="71520E16">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5ACE3AE8" wp14:anchorId="09B90409">
            <wp:extent cx="5848352" cy="1514475"/>
            <wp:effectExtent l="12700" t="12700" r="12700" b="12700"/>
            <wp:docPr id="1972417835" name="" title=""/>
            <wp:cNvGraphicFramePr>
              <a:graphicFrameLocks noChangeAspect="1"/>
            </wp:cNvGraphicFramePr>
            <a:graphic>
              <a:graphicData uri="http://schemas.openxmlformats.org/drawingml/2006/picture">
                <pic:pic>
                  <pic:nvPicPr>
                    <pic:cNvPr id="0" name=""/>
                    <pic:cNvPicPr/>
                  </pic:nvPicPr>
                  <pic:blipFill>
                    <a:blip r:embed="R65ac050f6d114dd0">
                      <a:extLst>
                        <a:ext xmlns:a="http://schemas.openxmlformats.org/drawingml/2006/main" uri="{28A0092B-C50C-407E-A947-70E740481C1C}">
                          <a14:useLocalDpi val="0"/>
                        </a:ext>
                      </a:extLst>
                    </a:blip>
                    <a:stretch>
                      <a:fillRect/>
                    </a:stretch>
                  </pic:blipFill>
                  <pic:spPr>
                    <a:xfrm>
                      <a:off x="0" y="0"/>
                      <a:ext cx="5848352" cy="1514475"/>
                    </a:xfrm>
                    <a:prstGeom prst="rect">
                      <a:avLst/>
                    </a:prstGeom>
                    <a:ln w="12700">
                      <a:solidFill>
                        <a:schemeClr val="tx1"/>
                      </a:solidFill>
                      <a:prstDash val="solid"/>
                    </a:ln>
                  </pic:spPr>
                </pic:pic>
              </a:graphicData>
            </a:graphic>
          </wp:inline>
        </w:drawing>
      </w:r>
    </w:p>
    <w:p w:rsidR="33B2DE34" w:rsidP="33B2DE34" w:rsidRDefault="33B2DE34" w14:paraId="6057912F" w14:textId="09E42BE1">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45D2AF73" w:rsidP="33B2DE34" w:rsidRDefault="45D2AF73" w14:paraId="7FFEDBBD" w14:textId="631820EE">
      <w:pPr>
        <w:pStyle w:val="Normal"/>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45D2AF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2.2: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Click on the Designer option and add the Web address of staged transactions</w:t>
      </w:r>
    </w:p>
    <w:p w:rsidR="33B2DE34" w:rsidP="33B2DE34" w:rsidRDefault="33B2DE34" w14:paraId="2E1C23D2" w14:textId="49ED7906">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D1415C" w:rsidP="33B2DE34" w:rsidRDefault="06D1415C" w14:paraId="55DA56F9" w14:textId="6314896D">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47D9CF27" wp14:anchorId="0D7C217E">
            <wp:extent cx="5800725" cy="1485900"/>
            <wp:effectExtent l="12700" t="12700" r="12700" b="12700"/>
            <wp:docPr id="1875497122" name="" title=""/>
            <wp:cNvGraphicFramePr>
              <a:graphicFrameLocks noChangeAspect="1"/>
            </wp:cNvGraphicFramePr>
            <a:graphic>
              <a:graphicData uri="http://schemas.openxmlformats.org/drawingml/2006/picture">
                <pic:pic>
                  <pic:nvPicPr>
                    <pic:cNvPr id="0" name=""/>
                    <pic:cNvPicPr/>
                  </pic:nvPicPr>
                  <pic:blipFill>
                    <a:blip r:embed="R1128ab50998c49a1">
                      <a:extLst>
                        <a:ext xmlns:a="http://schemas.openxmlformats.org/drawingml/2006/main" uri="{28A0092B-C50C-407E-A947-70E740481C1C}">
                          <a14:useLocalDpi val="0"/>
                        </a:ext>
                      </a:extLst>
                    </a:blip>
                    <a:stretch>
                      <a:fillRect/>
                    </a:stretch>
                  </pic:blipFill>
                  <pic:spPr>
                    <a:xfrm>
                      <a:off x="0" y="0"/>
                      <a:ext cx="5800725" cy="1485900"/>
                    </a:xfrm>
                    <a:prstGeom prst="rect">
                      <a:avLst/>
                    </a:prstGeom>
                    <a:ln w="12700">
                      <a:solidFill>
                        <a:schemeClr val="tx1"/>
                      </a:solidFill>
                      <a:prstDash val="solid"/>
                    </a:ln>
                  </pic:spPr>
                </pic:pic>
              </a:graphicData>
            </a:graphic>
          </wp:inline>
        </w:drawing>
      </w:r>
    </w:p>
    <w:p w:rsidR="33B2DE34" w:rsidP="33B2DE34" w:rsidRDefault="33B2DE34" w14:paraId="523450D4" w14:textId="70B87A62">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9233ACC" w:rsidP="33B2DE34" w:rsidRDefault="29233ACC" w14:paraId="5D930490" w14:textId="63E474F9">
      <w:pPr>
        <w:pStyle w:val="Normal"/>
        <w:spacing w:before="0" w:beforeAutospacing="off" w:after="0" w:afterAutospacing="off" w:line="360" w:lineRule="auto"/>
        <w:ind w:left="0" w:firstLine="0"/>
        <w:jc w:val="both"/>
        <w:rPr>
          <w:rFonts w:ascii="Times New Roman" w:hAnsi="Times New Roman" w:eastAsia="Times New Roman" w:cs="Times New Roman"/>
        </w:rPr>
      </w:pPr>
      <w:r w:rsidR="29233ACC">
        <w:drawing>
          <wp:inline wp14:editId="26E3EA24" wp14:anchorId="1A54BF0A">
            <wp:extent cx="5943600" cy="2705100"/>
            <wp:effectExtent l="12700" t="12700" r="12700" b="12700"/>
            <wp:docPr id="340051372" name="" title=""/>
            <wp:cNvGraphicFramePr>
              <a:graphicFrameLocks noChangeAspect="1"/>
            </wp:cNvGraphicFramePr>
            <a:graphic>
              <a:graphicData uri="http://schemas.openxmlformats.org/drawingml/2006/picture">
                <pic:pic>
                  <pic:nvPicPr>
                    <pic:cNvPr id="0" name=""/>
                    <pic:cNvPicPr/>
                  </pic:nvPicPr>
                  <pic:blipFill>
                    <a:blip r:embed="R03b625e2cf2f462f">
                      <a:extLst>
                        <a:ext xmlns:a="http://schemas.openxmlformats.org/drawingml/2006/main" uri="{28A0092B-C50C-407E-A947-70E740481C1C}">
                          <a14:useLocalDpi val="0"/>
                        </a:ext>
                      </a:extLst>
                    </a:blip>
                    <a:stretch>
                      <a:fillRect/>
                    </a:stretch>
                  </pic:blipFill>
                  <pic:spPr>
                    <a:xfrm>
                      <a:off x="0" y="0"/>
                      <a:ext cx="5943600" cy="2705100"/>
                    </a:xfrm>
                    <a:prstGeom prst="rect">
                      <a:avLst/>
                    </a:prstGeom>
                    <a:ln w="12700">
                      <a:solidFill>
                        <a:schemeClr val="tx1"/>
                      </a:solidFill>
                      <a:prstDash val="solid"/>
                    </a:ln>
                  </pic:spPr>
                </pic:pic>
              </a:graphicData>
            </a:graphic>
          </wp:inline>
        </w:drawing>
      </w:r>
    </w:p>
    <w:p w:rsidR="46385620" w:rsidP="33B2DE34" w:rsidRDefault="46385620" w14:paraId="04457898" w14:textId="7A37FC38">
      <w:pPr>
        <w:pStyle w:val="Normal"/>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463856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2.3: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It will route to the application sign in</w:t>
      </w:r>
    </w:p>
    <w:p w:rsidR="33B2DE34" w:rsidP="33B2DE34" w:rsidRDefault="33B2DE34" w14:paraId="03C861BF" w14:textId="32EFEE16">
      <w:pPr>
        <w:pStyle w:val="Normal"/>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D1415C" w:rsidP="33B2DE34" w:rsidRDefault="06D1415C" w14:paraId="01A2DF98" w14:textId="28789B6B">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5352299F" wp14:anchorId="592B4010">
            <wp:extent cx="5647406" cy="3127375"/>
            <wp:effectExtent l="12700" t="12700" r="12700" b="12700"/>
            <wp:docPr id="1222839252" name="" title=""/>
            <wp:cNvGraphicFramePr>
              <a:graphicFrameLocks noChangeAspect="1"/>
            </wp:cNvGraphicFramePr>
            <a:graphic>
              <a:graphicData uri="http://schemas.openxmlformats.org/drawingml/2006/picture">
                <pic:pic>
                  <pic:nvPicPr>
                    <pic:cNvPr id="0" name=""/>
                    <pic:cNvPicPr/>
                  </pic:nvPicPr>
                  <pic:blipFill>
                    <a:blip r:embed="R608caa9405fb4fcd">
                      <a:extLst>
                        <a:ext xmlns:a="http://schemas.openxmlformats.org/drawingml/2006/main" uri="{28A0092B-C50C-407E-A947-70E740481C1C}">
                          <a14:useLocalDpi val="0"/>
                        </a:ext>
                      </a:extLst>
                    </a:blip>
                    <a:stretch>
                      <a:fillRect/>
                    </a:stretch>
                  </pic:blipFill>
                  <pic:spPr>
                    <a:xfrm>
                      <a:off x="0" y="0"/>
                      <a:ext cx="5647406" cy="3127375"/>
                    </a:xfrm>
                    <a:prstGeom prst="rect">
                      <a:avLst/>
                    </a:prstGeom>
                    <a:ln w="12700">
                      <a:solidFill>
                        <a:schemeClr val="tx1"/>
                      </a:solidFill>
                      <a:prstDash val="solid"/>
                    </a:ln>
                  </pic:spPr>
                </pic:pic>
              </a:graphicData>
            </a:graphic>
          </wp:inline>
        </w:drawing>
      </w:r>
    </w:p>
    <w:p w:rsidR="33B2DE34" w:rsidP="33B2DE34" w:rsidRDefault="33B2DE34" w14:paraId="4EC2B216" w14:textId="496757FC">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06D1415C" w:rsidP="33B2DE34" w:rsidRDefault="06D1415C" w14:paraId="6CA65B01" w14:textId="5B234F1A">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Log in to the application, then a new window pops up as shown below. Click on Next</w:t>
      </w:r>
    </w:p>
    <w:p w:rsidR="33B2DE34" w:rsidP="33B2DE34" w:rsidRDefault="33B2DE34" w14:paraId="76A0FEB5" w14:textId="0C2A7D4F">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60887302" w:rsidP="33B2DE34" w:rsidRDefault="60887302" w14:paraId="1C9F062B" w14:textId="226E13B0">
      <w:pPr>
        <w:pStyle w:val="Normal"/>
        <w:spacing w:before="0" w:beforeAutospacing="off" w:after="0" w:afterAutospacing="off" w:line="360" w:lineRule="auto"/>
        <w:ind w:left="0" w:firstLine="0"/>
        <w:jc w:val="both"/>
        <w:rPr>
          <w:rFonts w:ascii="Times New Roman" w:hAnsi="Times New Roman" w:eastAsia="Times New Roman" w:cs="Times New Roman"/>
        </w:rPr>
      </w:pPr>
      <w:r w:rsidR="60887302">
        <w:drawing>
          <wp:inline wp14:editId="14F32BC3" wp14:anchorId="673BBE33">
            <wp:extent cx="5816600" cy="3467588"/>
            <wp:effectExtent l="12700" t="12700" r="12700" b="12700"/>
            <wp:docPr id="1416006871" name="" title=""/>
            <wp:cNvGraphicFramePr>
              <a:graphicFrameLocks noChangeAspect="1"/>
            </wp:cNvGraphicFramePr>
            <a:graphic>
              <a:graphicData uri="http://schemas.openxmlformats.org/drawingml/2006/picture">
                <pic:pic>
                  <pic:nvPicPr>
                    <pic:cNvPr id="0" name=""/>
                    <pic:cNvPicPr/>
                  </pic:nvPicPr>
                  <pic:blipFill>
                    <a:blip r:embed="R94ea047e49ea4eb6">
                      <a:extLst>
                        <a:ext xmlns:a="http://schemas.openxmlformats.org/drawingml/2006/main" uri="{28A0092B-C50C-407E-A947-70E740481C1C}">
                          <a14:useLocalDpi val="0"/>
                        </a:ext>
                      </a:extLst>
                    </a:blip>
                    <a:stretch>
                      <a:fillRect/>
                    </a:stretch>
                  </pic:blipFill>
                  <pic:spPr>
                    <a:xfrm>
                      <a:off x="0" y="0"/>
                      <a:ext cx="5816600" cy="3467588"/>
                    </a:xfrm>
                    <a:prstGeom prst="rect">
                      <a:avLst/>
                    </a:prstGeom>
                    <a:ln w="12700">
                      <a:solidFill>
                        <a:schemeClr val="tx1"/>
                      </a:solidFill>
                      <a:prstDash val="solid"/>
                    </a:ln>
                  </pic:spPr>
                </pic:pic>
              </a:graphicData>
            </a:graphic>
          </wp:inline>
        </w:drawing>
      </w:r>
    </w:p>
    <w:p w:rsidR="18618C6C" w:rsidP="33B2DE34" w:rsidRDefault="18618C6C" w14:paraId="06F476BC" w14:textId="44C15763">
      <w:pPr>
        <w:pStyle w:val="Normal"/>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18618C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2.4: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Select Inventory Staged transactions</w:t>
      </w:r>
    </w:p>
    <w:p w:rsidR="06D1415C" w:rsidP="33B2DE34" w:rsidRDefault="06D1415C" w14:paraId="232FD995" w14:textId="46F5EDE0">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117232FD" wp14:anchorId="66DFC3F8">
            <wp:extent cx="5934076" cy="3619500"/>
            <wp:effectExtent l="12700" t="12700" r="12700" b="12700"/>
            <wp:docPr id="7595789" name="" title=""/>
            <wp:cNvGraphicFramePr>
              <a:graphicFrameLocks noChangeAspect="1"/>
            </wp:cNvGraphicFramePr>
            <a:graphic>
              <a:graphicData uri="http://schemas.openxmlformats.org/drawingml/2006/picture">
                <pic:pic>
                  <pic:nvPicPr>
                    <pic:cNvPr id="0" name=""/>
                    <pic:cNvPicPr/>
                  </pic:nvPicPr>
                  <pic:blipFill>
                    <a:blip r:embed="Rcadfbf4bdca0401a">
                      <a:extLst>
                        <a:ext xmlns:a="http://schemas.openxmlformats.org/drawingml/2006/main" uri="{28A0092B-C50C-407E-A947-70E740481C1C}">
                          <a14:useLocalDpi val="0"/>
                        </a:ext>
                      </a:extLst>
                    </a:blip>
                    <a:stretch>
                      <a:fillRect/>
                    </a:stretch>
                  </pic:blipFill>
                  <pic:spPr>
                    <a:xfrm>
                      <a:off x="0" y="0"/>
                      <a:ext cx="5934076" cy="3619500"/>
                    </a:xfrm>
                    <a:prstGeom prst="rect">
                      <a:avLst/>
                    </a:prstGeom>
                    <a:ln w="12700">
                      <a:solidFill>
                        <a:schemeClr val="tx1"/>
                      </a:solidFill>
                      <a:prstDash val="solid"/>
                    </a:ln>
                  </pic:spPr>
                </pic:pic>
              </a:graphicData>
            </a:graphic>
          </wp:inline>
        </w:drawing>
      </w:r>
    </w:p>
    <w:p w:rsidR="111A1DC2" w:rsidP="33B2DE34" w:rsidRDefault="111A1DC2" w14:paraId="365DEC41" w14:textId="21ED7D09">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111A1D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2.5: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Select Table Layout</w:t>
      </w:r>
    </w:p>
    <w:p w:rsidR="06D1415C" w:rsidP="33B2DE34" w:rsidRDefault="06D1415C" w14:paraId="325DD793" w14:textId="74D34AE0">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719D5EC4" wp14:anchorId="3897D6F9">
            <wp:extent cx="5857875" cy="2886075"/>
            <wp:effectExtent l="12700" t="12700" r="12700" b="12700"/>
            <wp:docPr id="1731276462" name="" title=""/>
            <wp:cNvGraphicFramePr>
              <a:graphicFrameLocks noChangeAspect="1"/>
            </wp:cNvGraphicFramePr>
            <a:graphic>
              <a:graphicData uri="http://schemas.openxmlformats.org/drawingml/2006/picture">
                <pic:pic>
                  <pic:nvPicPr>
                    <pic:cNvPr id="0" name=""/>
                    <pic:cNvPicPr/>
                  </pic:nvPicPr>
                  <pic:blipFill>
                    <a:blip r:embed="Rf9037e4046b34794">
                      <a:extLst>
                        <a:ext xmlns:a="http://schemas.openxmlformats.org/drawingml/2006/main" uri="{28A0092B-C50C-407E-A947-70E740481C1C}">
                          <a14:useLocalDpi val="0"/>
                        </a:ext>
                      </a:extLst>
                    </a:blip>
                    <a:stretch>
                      <a:fillRect/>
                    </a:stretch>
                  </pic:blipFill>
                  <pic:spPr>
                    <a:xfrm>
                      <a:off x="0" y="0"/>
                      <a:ext cx="5857875" cy="2886075"/>
                    </a:xfrm>
                    <a:prstGeom prst="rect">
                      <a:avLst/>
                    </a:prstGeom>
                    <a:ln w="12700">
                      <a:solidFill>
                        <a:schemeClr val="tx1"/>
                      </a:solidFill>
                      <a:prstDash val="solid"/>
                    </a:ln>
                  </pic:spPr>
                </pic:pic>
              </a:graphicData>
            </a:graphic>
          </wp:inline>
        </w:drawing>
      </w:r>
    </w:p>
    <w:p w:rsidR="06D1415C" w:rsidP="33B2DE34" w:rsidRDefault="06D1415C" w14:paraId="23ECC1B4" w14:textId="526A9A46">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06D1415C">
        <w:drawing>
          <wp:inline wp14:editId="67713728" wp14:anchorId="6254ECC9">
            <wp:extent cx="5934076" cy="3721678"/>
            <wp:effectExtent l="12700" t="12700" r="12700" b="12700"/>
            <wp:docPr id="493652501" name="" title=""/>
            <wp:cNvGraphicFramePr>
              <a:graphicFrameLocks noChangeAspect="1"/>
            </wp:cNvGraphicFramePr>
            <a:graphic>
              <a:graphicData uri="http://schemas.openxmlformats.org/drawingml/2006/picture">
                <pic:pic>
                  <pic:nvPicPr>
                    <pic:cNvPr id="0" name=""/>
                    <pic:cNvPicPr/>
                  </pic:nvPicPr>
                  <pic:blipFill>
                    <a:blip r:embed="Ra27d2383289740fb">
                      <a:extLst>
                        <a:ext xmlns:a="http://schemas.openxmlformats.org/drawingml/2006/main" uri="{28A0092B-C50C-407E-A947-70E740481C1C}">
                          <a14:useLocalDpi val="0"/>
                        </a:ext>
                      </a:extLst>
                    </a:blip>
                    <a:stretch>
                      <a:fillRect/>
                    </a:stretch>
                  </pic:blipFill>
                  <pic:spPr>
                    <a:xfrm>
                      <a:off x="0" y="0"/>
                      <a:ext cx="5934076" cy="3721678"/>
                    </a:xfrm>
                    <a:prstGeom prst="rect">
                      <a:avLst/>
                    </a:prstGeom>
                    <a:ln w="12700">
                      <a:solidFill>
                        <a:schemeClr val="tx1"/>
                      </a:solidFill>
                      <a:prstDash val="solid"/>
                    </a:ln>
                  </pic:spPr>
                </pic:pic>
              </a:graphicData>
            </a:graphic>
          </wp:inline>
        </w:drawing>
      </w:r>
    </w:p>
    <w:p w:rsidR="6D67DA2F" w:rsidP="33B2DE34" w:rsidRDefault="6D67DA2F" w14:paraId="10A0A227" w14:textId="4383AABA">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6D67DA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2.6: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Review and click on finish</w:t>
      </w:r>
    </w:p>
    <w:p w:rsidR="06D1415C" w:rsidP="33B2DE34" w:rsidRDefault="06D1415C" w14:paraId="235EADDA" w14:textId="383EAD8D">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03CB6CDB" wp14:anchorId="7B0F0E91">
            <wp:extent cx="5341410" cy="3206987"/>
            <wp:effectExtent l="12700" t="12700" r="12700" b="12700"/>
            <wp:docPr id="61881827" name="" title=""/>
            <wp:cNvGraphicFramePr>
              <a:graphicFrameLocks noChangeAspect="1"/>
            </wp:cNvGraphicFramePr>
            <a:graphic>
              <a:graphicData uri="http://schemas.openxmlformats.org/drawingml/2006/picture">
                <pic:pic>
                  <pic:nvPicPr>
                    <pic:cNvPr id="0" name=""/>
                    <pic:cNvPicPr/>
                  </pic:nvPicPr>
                  <pic:blipFill>
                    <a:blip r:embed="Rf177244dc3eb4d41">
                      <a:extLst>
                        <a:ext xmlns:a="http://schemas.openxmlformats.org/drawingml/2006/main" uri="{28A0092B-C50C-407E-A947-70E740481C1C}">
                          <a14:useLocalDpi val="0"/>
                        </a:ext>
                      </a:extLst>
                    </a:blip>
                    <a:stretch>
                      <a:fillRect/>
                    </a:stretch>
                  </pic:blipFill>
                  <pic:spPr>
                    <a:xfrm>
                      <a:off x="0" y="0"/>
                      <a:ext cx="5341410" cy="3206987"/>
                    </a:xfrm>
                    <a:prstGeom prst="rect">
                      <a:avLst/>
                    </a:prstGeom>
                    <a:ln w="12700">
                      <a:solidFill>
                        <a:schemeClr val="tx1"/>
                      </a:solidFill>
                      <a:prstDash val="solid"/>
                    </a:ln>
                  </pic:spPr>
                </pic:pic>
              </a:graphicData>
            </a:graphic>
          </wp:inline>
        </w:drawing>
      </w:r>
    </w:p>
    <w:p w:rsidR="33B2DE34" w:rsidP="33B2DE34" w:rsidRDefault="33B2DE34" w14:paraId="6C6E6B7C" w14:textId="741F7A2D">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33B2DE34" w:rsidP="33B2DE34" w:rsidRDefault="33B2DE34" w14:paraId="7D40EEF0" w14:textId="4622FF94">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65FF6996" w:rsidP="33B2DE34" w:rsidRDefault="65FF6996" w14:paraId="4DA7C093" w14:textId="3B001CC5">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3B2DE34" w:rsidR="65FF6996">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Step 3:</w:t>
      </w:r>
      <w:r w:rsidRPr="33B2DE34" w:rsidR="65FF69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p>
    <w:p w:rsidR="5DED91B2" w:rsidP="33B2DE34" w:rsidRDefault="5DED91B2" w14:paraId="0954815F" w14:textId="41450E3F">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5DED91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3.1: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Select Query </w:t>
      </w:r>
      <w:r w:rsidRPr="33B2DE34" w:rsidR="22EB4C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tab and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click on edit </w:t>
      </w:r>
      <w:r w:rsidRPr="33B2DE34" w:rsidR="149C9EC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icon</w:t>
      </w:r>
    </w:p>
    <w:p w:rsidR="33B2DE34" w:rsidP="33B2DE34" w:rsidRDefault="33B2DE34" w14:paraId="2D25C93E" w14:textId="030B900E">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06D1415C" w:rsidP="33B2DE34" w:rsidRDefault="06D1415C" w14:paraId="2538AD3C" w14:textId="545C28DE">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0ABA9535" wp14:anchorId="4DA52FEC">
            <wp:extent cx="5934076" cy="2447925"/>
            <wp:effectExtent l="12700" t="12700" r="12700" b="12700"/>
            <wp:docPr id="1572284882" name="" title=""/>
            <wp:cNvGraphicFramePr>
              <a:graphicFrameLocks noChangeAspect="1"/>
            </wp:cNvGraphicFramePr>
            <a:graphic>
              <a:graphicData uri="http://schemas.openxmlformats.org/drawingml/2006/picture">
                <pic:pic>
                  <pic:nvPicPr>
                    <pic:cNvPr id="0" name=""/>
                    <pic:cNvPicPr/>
                  </pic:nvPicPr>
                  <pic:blipFill>
                    <a:blip r:embed="Raaebb13cadde4549">
                      <a:extLst>
                        <a:ext xmlns:a="http://schemas.openxmlformats.org/drawingml/2006/main" uri="{28A0092B-C50C-407E-A947-70E740481C1C}">
                          <a14:useLocalDpi val="0"/>
                        </a:ext>
                      </a:extLst>
                    </a:blip>
                    <a:stretch>
                      <a:fillRect/>
                    </a:stretch>
                  </pic:blipFill>
                  <pic:spPr>
                    <a:xfrm>
                      <a:off x="0" y="0"/>
                      <a:ext cx="5934076" cy="2447925"/>
                    </a:xfrm>
                    <a:prstGeom prst="rect">
                      <a:avLst/>
                    </a:prstGeom>
                    <a:ln w="12700">
                      <a:solidFill>
                        <a:schemeClr val="tx1"/>
                      </a:solidFill>
                      <a:prstDash val="solid"/>
                    </a:ln>
                  </pic:spPr>
                </pic:pic>
              </a:graphicData>
            </a:graphic>
          </wp:inline>
        </w:drawing>
      </w:r>
    </w:p>
    <w:p w:rsidR="322615CC" w:rsidP="33B2DE34" w:rsidRDefault="322615CC" w14:paraId="0B59469A" w14:textId="5D88883A">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322615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w:t>
      </w:r>
      <w:r w:rsidRPr="33B2DE34" w:rsidR="5D40EF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w:t>
      </w:r>
      <w:r w:rsidRPr="33B2DE34" w:rsidR="322615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can select different filter field</w:t>
      </w:r>
      <w:r w:rsidRPr="33B2DE34" w:rsidR="55F60FC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based on requirement</w:t>
      </w:r>
    </w:p>
    <w:p w:rsidR="33B2DE34" w:rsidP="33B2DE34" w:rsidRDefault="33B2DE34" w14:paraId="5C1D1A18" w14:textId="181E80D4">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06D1415C" w:rsidP="33B2DE34" w:rsidRDefault="06D1415C" w14:paraId="7242F43B" w14:textId="45921AD0">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1EEC1062" wp14:anchorId="119DA0A0">
            <wp:extent cx="5934076" cy="3714750"/>
            <wp:effectExtent l="12700" t="12700" r="12700" b="12700"/>
            <wp:docPr id="1231360019" name="" title=""/>
            <wp:cNvGraphicFramePr>
              <a:graphicFrameLocks noChangeAspect="1"/>
            </wp:cNvGraphicFramePr>
            <a:graphic>
              <a:graphicData uri="http://schemas.openxmlformats.org/drawingml/2006/picture">
                <pic:pic>
                  <pic:nvPicPr>
                    <pic:cNvPr id="0" name=""/>
                    <pic:cNvPicPr/>
                  </pic:nvPicPr>
                  <pic:blipFill>
                    <a:blip r:embed="Ra2e44f8ec2b6401e">
                      <a:extLst>
                        <a:ext xmlns:a="http://schemas.openxmlformats.org/drawingml/2006/main" uri="{28A0092B-C50C-407E-A947-70E740481C1C}">
                          <a14:useLocalDpi val="0"/>
                        </a:ext>
                      </a:extLst>
                    </a:blip>
                    <a:stretch>
                      <a:fillRect/>
                    </a:stretch>
                  </pic:blipFill>
                  <pic:spPr>
                    <a:xfrm>
                      <a:off x="0" y="0"/>
                      <a:ext cx="5934076" cy="3714750"/>
                    </a:xfrm>
                    <a:prstGeom prst="rect">
                      <a:avLst/>
                    </a:prstGeom>
                    <a:ln w="12700">
                      <a:solidFill>
                        <a:schemeClr val="tx1"/>
                      </a:solidFill>
                      <a:prstDash val="solid"/>
                    </a:ln>
                  </pic:spPr>
                </pic:pic>
              </a:graphicData>
            </a:graphic>
          </wp:inline>
        </w:drawing>
      </w:r>
    </w:p>
    <w:p w:rsidR="2159B11F" w:rsidP="33B2DE34" w:rsidRDefault="2159B11F" w14:paraId="791BA64A" w14:textId="1EA41961">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2159B1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3.3: </w:t>
      </w: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Click on Add Field to add more filter fields</w:t>
      </w:r>
    </w:p>
    <w:p w:rsidR="06D1415C" w:rsidP="33B2DE34" w:rsidRDefault="06D1415C" w14:paraId="5BA9EBE3" w14:textId="0DC8C333">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6D1415C">
        <w:drawing>
          <wp:inline wp14:editId="1E9A4A58" wp14:anchorId="3873D1D2">
            <wp:extent cx="5934076" cy="2038350"/>
            <wp:effectExtent l="12700" t="12700" r="12700" b="12700"/>
            <wp:docPr id="1289134858" name="" title=""/>
            <wp:cNvGraphicFramePr>
              <a:graphicFrameLocks noChangeAspect="1"/>
            </wp:cNvGraphicFramePr>
            <a:graphic>
              <a:graphicData uri="http://schemas.openxmlformats.org/drawingml/2006/picture">
                <pic:pic>
                  <pic:nvPicPr>
                    <pic:cNvPr id="0" name=""/>
                    <pic:cNvPicPr/>
                  </pic:nvPicPr>
                  <pic:blipFill>
                    <a:blip r:embed="R0b0d9a28b8824ca9">
                      <a:extLst>
                        <a:ext xmlns:a="http://schemas.openxmlformats.org/drawingml/2006/main" uri="{28A0092B-C50C-407E-A947-70E740481C1C}">
                          <a14:useLocalDpi val="0"/>
                        </a:ext>
                      </a:extLst>
                    </a:blip>
                    <a:stretch>
                      <a:fillRect/>
                    </a:stretch>
                  </pic:blipFill>
                  <pic:spPr>
                    <a:xfrm>
                      <a:off x="0" y="0"/>
                      <a:ext cx="5934076" cy="2038350"/>
                    </a:xfrm>
                    <a:prstGeom prst="rect">
                      <a:avLst/>
                    </a:prstGeom>
                    <a:ln w="12700">
                      <a:solidFill>
                        <a:schemeClr val="tx1"/>
                      </a:solidFill>
                      <a:prstDash val="solid"/>
                    </a:ln>
                  </pic:spPr>
                </pic:pic>
              </a:graphicData>
            </a:graphic>
          </wp:inline>
        </w:drawing>
      </w:r>
    </w:p>
    <w:p w:rsidR="06D1415C" w:rsidP="33B2DE34" w:rsidRDefault="06D1415C" w14:paraId="44685D6E" w14:textId="18BBE20C">
      <w:pPr>
        <w:spacing w:before="0" w:beforeAutospacing="off" w:after="0" w:afterAutospacing="off"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06D14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Provide the corresponding values. For example, organization name and item number for which there are pending transactions</w:t>
      </w:r>
    </w:p>
    <w:p w:rsidR="091D19B5" w:rsidP="33B2DE34" w:rsidRDefault="091D19B5" w14:paraId="657D33BB" w14:textId="33E0D408">
      <w:pPr>
        <w:pStyle w:val="Normal"/>
        <w:spacing w:before="0" w:beforeAutospacing="off" w:after="0" w:afterAutospacing="off" w:line="360" w:lineRule="auto"/>
        <w:ind w:left="0" w:firstLine="0"/>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091D19B5">
        <w:drawing>
          <wp:inline wp14:editId="73F043C6" wp14:anchorId="5AD512DA">
            <wp:extent cx="5934076" cy="2247900"/>
            <wp:effectExtent l="12700" t="12700" r="12700" b="12700"/>
            <wp:docPr id="159928999" name="" title=""/>
            <wp:cNvGraphicFramePr>
              <a:graphicFrameLocks noChangeAspect="1"/>
            </wp:cNvGraphicFramePr>
            <a:graphic>
              <a:graphicData uri="http://schemas.openxmlformats.org/drawingml/2006/picture">
                <pic:pic>
                  <pic:nvPicPr>
                    <pic:cNvPr id="0" name=""/>
                    <pic:cNvPicPr/>
                  </pic:nvPicPr>
                  <pic:blipFill>
                    <a:blip r:embed="Redc69104522045f0">
                      <a:extLst>
                        <a:ext xmlns:a="http://schemas.openxmlformats.org/drawingml/2006/main" uri="{28A0092B-C50C-407E-A947-70E740481C1C}">
                          <a14:useLocalDpi val="0"/>
                        </a:ext>
                      </a:extLst>
                    </a:blip>
                    <a:stretch>
                      <a:fillRect/>
                    </a:stretch>
                  </pic:blipFill>
                  <pic:spPr>
                    <a:xfrm>
                      <a:off x="0" y="0"/>
                      <a:ext cx="5934076" cy="2247900"/>
                    </a:xfrm>
                    <a:prstGeom prst="rect">
                      <a:avLst/>
                    </a:prstGeom>
                    <a:ln w="12700">
                      <a:solidFill>
                        <a:schemeClr val="tx1"/>
                      </a:solidFill>
                      <a:prstDash val="solid"/>
                    </a:ln>
                  </pic:spPr>
                </pic:pic>
              </a:graphicData>
            </a:graphic>
          </wp:inline>
        </w:drawing>
      </w:r>
      <w:r>
        <w:br/>
      </w:r>
      <w:r w:rsidRPr="33B2DE34" w:rsidR="1104F74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Step 4: </w:t>
      </w:r>
    </w:p>
    <w:p w:rsidR="787BC489" w:rsidP="33B2DE34" w:rsidRDefault="787BC489" w14:paraId="5FF8D402" w14:textId="1F5A9148">
      <w:p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3B2DE34" w:rsidR="787BC4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Click on download data</w:t>
      </w:r>
    </w:p>
    <w:p w:rsidR="4254577F" w:rsidP="33B2DE34" w:rsidRDefault="4254577F" w14:paraId="5067E4FB" w14:textId="140FA930">
      <w:pPr>
        <w:pStyle w:val="Normal"/>
        <w:spacing w:before="0" w:beforeAutospacing="off" w:after="0" w:afterAutospacing="off" w:line="360" w:lineRule="auto"/>
        <w:jc w:val="both"/>
        <w:rPr>
          <w:rFonts w:ascii="Times New Roman" w:hAnsi="Times New Roman" w:eastAsia="Times New Roman" w:cs="Times New Roman"/>
        </w:rPr>
      </w:pPr>
      <w:r w:rsidR="4254577F">
        <w:drawing>
          <wp:inline wp14:editId="468AD493" wp14:anchorId="75173200">
            <wp:extent cx="5943600" cy="1489982"/>
            <wp:effectExtent l="12700" t="12700" r="12700" b="12700"/>
            <wp:docPr id="714114962" name="" title=""/>
            <wp:cNvGraphicFramePr>
              <a:graphicFrameLocks noChangeAspect="1"/>
            </wp:cNvGraphicFramePr>
            <a:graphic>
              <a:graphicData uri="http://schemas.openxmlformats.org/drawingml/2006/picture">
                <pic:pic>
                  <pic:nvPicPr>
                    <pic:cNvPr id="0" name=""/>
                    <pic:cNvPicPr/>
                  </pic:nvPicPr>
                  <pic:blipFill>
                    <a:blip r:embed="R9ffee0a088244966">
                      <a:extLst>
                        <a:ext xmlns:a="http://schemas.openxmlformats.org/drawingml/2006/main" uri="{28A0092B-C50C-407E-A947-70E740481C1C}">
                          <a14:useLocalDpi val="0"/>
                        </a:ext>
                      </a:extLst>
                    </a:blip>
                    <a:stretch>
                      <a:fillRect/>
                    </a:stretch>
                  </pic:blipFill>
                  <pic:spPr>
                    <a:xfrm>
                      <a:off x="0" y="0"/>
                      <a:ext cx="5943600" cy="1489982"/>
                    </a:xfrm>
                    <a:prstGeom prst="rect">
                      <a:avLst/>
                    </a:prstGeom>
                    <a:ln w="12700">
                      <a:solidFill>
                        <a:schemeClr val="tx1"/>
                      </a:solidFill>
                      <a:prstDash val="solid"/>
                    </a:ln>
                  </pic:spPr>
                </pic:pic>
              </a:graphicData>
            </a:graphic>
          </wp:inline>
        </w:drawing>
      </w:r>
    </w:p>
    <w:p w:rsidR="33922A7D" w:rsidP="33B2DE34" w:rsidRDefault="33922A7D" w14:paraId="399D1B3C" w14:textId="15B312D8">
      <w:pPr>
        <w:pStyle w:val="Normal"/>
        <w:spacing w:before="0" w:beforeAutospacing="off" w:after="0" w:afterAutospacing="off" w:line="360" w:lineRule="auto"/>
        <w:jc w:val="both"/>
        <w:rPr>
          <w:rFonts w:ascii="Times New Roman" w:hAnsi="Times New Roman" w:eastAsia="Times New Roman" w:cs="Times New Roman"/>
        </w:rPr>
      </w:pPr>
      <w:r w:rsidR="33922A7D">
        <w:drawing>
          <wp:inline wp14:editId="0874AE7E" wp14:anchorId="18008271">
            <wp:extent cx="5943600" cy="2524125"/>
            <wp:effectExtent l="12700" t="12700" r="12700" b="12700"/>
            <wp:docPr id="2129363900" name="" title=""/>
            <wp:cNvGraphicFramePr>
              <a:graphicFrameLocks noChangeAspect="1"/>
            </wp:cNvGraphicFramePr>
            <a:graphic>
              <a:graphicData uri="http://schemas.openxmlformats.org/drawingml/2006/picture">
                <pic:pic>
                  <pic:nvPicPr>
                    <pic:cNvPr id="0" name=""/>
                    <pic:cNvPicPr/>
                  </pic:nvPicPr>
                  <pic:blipFill>
                    <a:blip r:embed="Rda4d060bb1dd483a">
                      <a:extLst>
                        <a:ext xmlns:a="http://schemas.openxmlformats.org/drawingml/2006/main" uri="{28A0092B-C50C-407E-A947-70E740481C1C}">
                          <a14:useLocalDpi val="0"/>
                        </a:ext>
                      </a:extLst>
                    </a:blip>
                    <a:stretch>
                      <a:fillRect/>
                    </a:stretch>
                  </pic:blipFill>
                  <pic:spPr>
                    <a:xfrm>
                      <a:off x="0" y="0"/>
                      <a:ext cx="5943600" cy="2524125"/>
                    </a:xfrm>
                    <a:prstGeom prst="rect">
                      <a:avLst/>
                    </a:prstGeom>
                    <a:ln w="12700">
                      <a:solidFill>
                        <a:schemeClr val="tx1"/>
                      </a:solidFill>
                      <a:prstDash val="solid"/>
                    </a:ln>
                  </pic:spPr>
                </pic:pic>
              </a:graphicData>
            </a:graphic>
          </wp:inline>
        </w:drawing>
      </w:r>
    </w:p>
    <w:p w:rsidR="1A75F2DC" w:rsidP="33B2DE34" w:rsidRDefault="1A75F2DC" w14:paraId="55B3A966" w14:textId="3468D30E">
      <w:pPr>
        <w:pStyle w:val="Normal"/>
        <w:spacing w:before="0" w:beforeAutospacing="off" w:after="0" w:afterAutospacing="off" w:line="360" w:lineRule="auto"/>
        <w:jc w:val="both"/>
        <w:rPr>
          <w:rFonts w:ascii="Times New Roman" w:hAnsi="Times New Roman" w:eastAsia="Times New Roman" w:cs="Times New Roman"/>
          <w:b w:val="1"/>
          <w:bCs w:val="1"/>
        </w:rPr>
      </w:pPr>
      <w:r w:rsidRPr="33B2DE34" w:rsidR="1A75F2DC">
        <w:rPr>
          <w:rFonts w:ascii="Times New Roman" w:hAnsi="Times New Roman" w:eastAsia="Times New Roman" w:cs="Times New Roman"/>
          <w:b w:val="1"/>
          <w:bCs w:val="1"/>
        </w:rPr>
        <w:t xml:space="preserve">Step 5: </w:t>
      </w:r>
    </w:p>
    <w:p w:rsidR="4254577F" w:rsidP="33B2DE34" w:rsidRDefault="4254577F" w14:paraId="02AAE531" w14:textId="61551206">
      <w:pPr>
        <w:pStyle w:val="Normal"/>
        <w:spacing w:before="0" w:beforeAutospacing="off" w:after="0" w:afterAutospacing="off" w:line="360" w:lineRule="auto"/>
        <w:jc w:val="both"/>
        <w:rPr>
          <w:rFonts w:ascii="Times New Roman" w:hAnsi="Times New Roman" w:eastAsia="Times New Roman" w:cs="Times New Roman"/>
        </w:rPr>
      </w:pPr>
      <w:r w:rsidRPr="33B2DE34" w:rsidR="4254577F">
        <w:rPr>
          <w:rFonts w:ascii="Times New Roman" w:hAnsi="Times New Roman" w:eastAsia="Times New Roman" w:cs="Times New Roman"/>
        </w:rPr>
        <w:t>After the data is download</w:t>
      </w:r>
      <w:r w:rsidRPr="33B2DE34" w:rsidR="23901A05">
        <w:rPr>
          <w:rFonts w:ascii="Times New Roman" w:hAnsi="Times New Roman" w:eastAsia="Times New Roman" w:cs="Times New Roman"/>
        </w:rPr>
        <w:t>ed</w:t>
      </w:r>
      <w:r w:rsidRPr="33B2DE34" w:rsidR="4254577F">
        <w:rPr>
          <w:rFonts w:ascii="Times New Roman" w:hAnsi="Times New Roman" w:eastAsia="Times New Roman" w:cs="Times New Roman"/>
        </w:rPr>
        <w:t xml:space="preserve">, update the </w:t>
      </w:r>
      <w:r w:rsidRPr="33B2DE34" w:rsidR="4254577F">
        <w:rPr>
          <w:rFonts w:ascii="Times New Roman" w:hAnsi="Times New Roman" w:eastAsia="Times New Roman" w:cs="Times New Roman"/>
        </w:rPr>
        <w:t xml:space="preserve">changes </w:t>
      </w:r>
      <w:r w:rsidRPr="33B2DE34" w:rsidR="6761A09A">
        <w:rPr>
          <w:rFonts w:ascii="Times New Roman" w:hAnsi="Times New Roman" w:eastAsia="Times New Roman" w:cs="Times New Roman"/>
        </w:rPr>
        <w:t xml:space="preserve">in the transactions </w:t>
      </w:r>
      <w:r w:rsidRPr="33B2DE34" w:rsidR="4254577F">
        <w:rPr>
          <w:rFonts w:ascii="Times New Roman" w:hAnsi="Times New Roman" w:eastAsia="Times New Roman" w:cs="Times New Roman"/>
        </w:rPr>
        <w:t>and click on upload changes to upload to instance</w:t>
      </w:r>
    </w:p>
    <w:p w:rsidR="0E1F7A0E" w:rsidP="33B2DE34" w:rsidRDefault="0E1F7A0E" w14:paraId="62984B8C" w14:textId="7BA61016">
      <w:pPr>
        <w:pStyle w:val="Normal"/>
        <w:spacing w:before="0" w:beforeAutospacing="off" w:after="0" w:afterAutospacing="off" w:line="360" w:lineRule="auto"/>
        <w:jc w:val="both"/>
        <w:rPr>
          <w:rFonts w:ascii="Times New Roman" w:hAnsi="Times New Roman" w:eastAsia="Times New Roman" w:cs="Times New Roman"/>
        </w:rPr>
      </w:pPr>
      <w:r w:rsidR="0E1F7A0E">
        <w:drawing>
          <wp:inline wp14:editId="50382E2F" wp14:anchorId="3D5950A0">
            <wp:extent cx="5984422" cy="1528082"/>
            <wp:effectExtent l="12700" t="12700" r="12700" b="12700"/>
            <wp:docPr id="1263379236" name="" title=""/>
            <wp:cNvGraphicFramePr>
              <a:graphicFrameLocks noChangeAspect="1"/>
            </wp:cNvGraphicFramePr>
            <a:graphic>
              <a:graphicData uri="http://schemas.openxmlformats.org/drawingml/2006/picture">
                <pic:pic>
                  <pic:nvPicPr>
                    <pic:cNvPr id="0" name=""/>
                    <pic:cNvPicPr/>
                  </pic:nvPicPr>
                  <pic:blipFill>
                    <a:blip r:embed="R045f8a077a7246f7">
                      <a:extLst>
                        <a:ext xmlns:a="http://schemas.openxmlformats.org/drawingml/2006/main" uri="{28A0092B-C50C-407E-A947-70E740481C1C}">
                          <a14:useLocalDpi val="0"/>
                        </a:ext>
                      </a:extLst>
                    </a:blip>
                    <a:stretch>
                      <a:fillRect/>
                    </a:stretch>
                  </pic:blipFill>
                  <pic:spPr>
                    <a:xfrm>
                      <a:off x="0" y="0"/>
                      <a:ext cx="5984422" cy="1528082"/>
                    </a:xfrm>
                    <a:prstGeom prst="rect">
                      <a:avLst/>
                    </a:prstGeom>
                    <a:ln w="12700">
                      <a:solidFill>
                        <a:schemeClr val="tx1"/>
                      </a:solidFill>
                      <a:prstDash val="solid"/>
                    </a:ln>
                  </pic:spPr>
                </pic:pic>
              </a:graphicData>
            </a:graphic>
          </wp:inline>
        </w:drawing>
      </w:r>
    </w:p>
    <w:p w:rsidR="72290D7B" w:rsidP="33B2DE34" w:rsidRDefault="72290D7B" w14:paraId="5078B287" w14:textId="2168BEB4">
      <w:pPr>
        <w:pStyle w:val="Normal"/>
        <w:spacing w:before="0" w:beforeAutospacing="off" w:after="0" w:afterAutospacing="off" w:line="360" w:lineRule="auto"/>
        <w:jc w:val="both"/>
        <w:rPr>
          <w:rFonts w:ascii="Times New Roman" w:hAnsi="Times New Roman" w:eastAsia="Times New Roman" w:cs="Times New Roman"/>
        </w:rPr>
      </w:pPr>
      <w:r w:rsidRPr="33B2DE34" w:rsidR="72290D7B">
        <w:rPr>
          <w:rFonts w:ascii="Times New Roman" w:hAnsi="Times New Roman" w:eastAsia="Times New Roman" w:cs="Times New Roman"/>
          <w:b w:val="1"/>
          <w:bCs w:val="1"/>
        </w:rPr>
        <w:t>Step 6:</w:t>
      </w:r>
    </w:p>
    <w:p w:rsidR="366D0EC9" w:rsidP="33B2DE34" w:rsidRDefault="366D0EC9" w14:paraId="1061EAE4" w14:textId="7D0ECDE6">
      <w:pPr>
        <w:pStyle w:val="Normal"/>
        <w:spacing w:before="0" w:beforeAutospacing="off" w:after="0" w:afterAutospacing="off" w:line="360" w:lineRule="auto"/>
        <w:jc w:val="both"/>
        <w:rPr>
          <w:rFonts w:ascii="Times New Roman" w:hAnsi="Times New Roman" w:eastAsia="Times New Roman" w:cs="Times New Roman"/>
        </w:rPr>
      </w:pPr>
      <w:r w:rsidRPr="33B2DE34" w:rsidR="366D0EC9">
        <w:rPr>
          <w:rFonts w:ascii="Times New Roman" w:hAnsi="Times New Roman" w:eastAsia="Times New Roman" w:cs="Times New Roman"/>
        </w:rPr>
        <w:t xml:space="preserve">Navigate to Manage pending transactions under Supply chain Execution module </w:t>
      </w:r>
      <w:r w:rsidRPr="33B2DE34" w:rsidR="448C0D40">
        <w:rPr>
          <w:rFonts w:ascii="Times New Roman" w:hAnsi="Times New Roman" w:eastAsia="Times New Roman" w:cs="Times New Roman"/>
        </w:rPr>
        <w:t xml:space="preserve">in oracle instance </w:t>
      </w:r>
      <w:r w:rsidRPr="33B2DE34" w:rsidR="366D0EC9">
        <w:rPr>
          <w:rFonts w:ascii="Times New Roman" w:hAnsi="Times New Roman" w:eastAsia="Times New Roman" w:cs="Times New Roman"/>
        </w:rPr>
        <w:t xml:space="preserve">to </w:t>
      </w:r>
      <w:r w:rsidRPr="33B2DE34" w:rsidR="5A7869EA">
        <w:rPr>
          <w:rFonts w:ascii="Times New Roman" w:hAnsi="Times New Roman" w:eastAsia="Times New Roman" w:cs="Times New Roman"/>
        </w:rPr>
        <w:t>check the changes made.</w:t>
      </w:r>
    </w:p>
    <w:p w:rsidR="33B2DE34" w:rsidP="33B2DE34" w:rsidRDefault="33B2DE34" w14:paraId="07BBACAD" w14:textId="30B59C09">
      <w:pPr>
        <w:pStyle w:val="Normal"/>
        <w:spacing w:before="0" w:beforeAutospacing="off" w:after="0" w:afterAutospacing="off" w:line="360" w:lineRule="auto"/>
        <w:jc w:val="both"/>
        <w:rPr>
          <w:rFonts w:ascii="Times New Roman" w:hAnsi="Times New Roman" w:eastAsia="Times New Roman" w:cs="Times New Roman"/>
        </w:rPr>
      </w:pPr>
    </w:p>
    <w:p w:rsidR="500AA108" w:rsidP="33B2DE34" w:rsidRDefault="500AA108" w14:paraId="2E0D5915" w14:textId="05D8350C">
      <w:pPr>
        <w:pStyle w:val="Normal"/>
        <w:spacing w:before="0" w:beforeAutospacing="off" w:after="0" w:afterAutospacing="off" w:line="360" w:lineRule="auto"/>
        <w:jc w:val="both"/>
        <w:rPr>
          <w:rFonts w:ascii="Times New Roman" w:hAnsi="Times New Roman" w:eastAsia="Times New Roman" w:cs="Times New Roman"/>
        </w:rPr>
      </w:pPr>
      <w:r w:rsidRPr="33B2DE34" w:rsidR="500AA108">
        <w:rPr>
          <w:rFonts w:ascii="Times New Roman" w:hAnsi="Times New Roman" w:eastAsia="Times New Roman" w:cs="Times New Roman"/>
          <w:b w:val="1"/>
          <w:bCs w:val="1"/>
        </w:rPr>
        <w:t>Step 7:</w:t>
      </w:r>
      <w:r w:rsidRPr="33B2DE34" w:rsidR="500AA108">
        <w:rPr>
          <w:rFonts w:ascii="Times New Roman" w:hAnsi="Times New Roman" w:eastAsia="Times New Roman" w:cs="Times New Roman"/>
        </w:rPr>
        <w:t xml:space="preserve"> </w:t>
      </w:r>
    </w:p>
    <w:p w:rsidR="500AA108" w:rsidP="33B2DE34" w:rsidRDefault="500AA108" w14:paraId="65BCD433" w14:textId="683264E4">
      <w:pPr>
        <w:pStyle w:val="Normal"/>
        <w:spacing w:before="0" w:beforeAutospacing="off" w:after="0" w:afterAutospacing="off" w:line="360" w:lineRule="auto"/>
        <w:jc w:val="both"/>
        <w:rPr>
          <w:rFonts w:ascii="Times New Roman" w:hAnsi="Times New Roman" w:eastAsia="Times New Roman" w:cs="Times New Roman"/>
        </w:rPr>
      </w:pPr>
      <w:r w:rsidRPr="33B2DE34" w:rsidR="500AA108">
        <w:rPr>
          <w:rFonts w:ascii="Times New Roman" w:hAnsi="Times New Roman" w:eastAsia="Times New Roman" w:cs="Times New Roman"/>
        </w:rPr>
        <w:t>7.1</w:t>
      </w:r>
      <w:r w:rsidRPr="33B2DE34" w:rsidR="665F4171">
        <w:rPr>
          <w:rFonts w:ascii="Times New Roman" w:hAnsi="Times New Roman" w:eastAsia="Times New Roman" w:cs="Times New Roman"/>
        </w:rPr>
        <w:t>:</w:t>
      </w:r>
      <w:r w:rsidRPr="33B2DE34" w:rsidR="500AA108">
        <w:rPr>
          <w:rFonts w:ascii="Times New Roman" w:hAnsi="Times New Roman" w:eastAsia="Times New Roman" w:cs="Times New Roman"/>
        </w:rPr>
        <w:t xml:space="preserve"> </w:t>
      </w:r>
      <w:r w:rsidRPr="33B2DE34" w:rsidR="5A7869EA">
        <w:rPr>
          <w:rFonts w:ascii="Times New Roman" w:hAnsi="Times New Roman" w:eastAsia="Times New Roman" w:cs="Times New Roman"/>
        </w:rPr>
        <w:t xml:space="preserve">Add the </w:t>
      </w:r>
      <w:r w:rsidRPr="33B2DE34" w:rsidR="5B5FE92C">
        <w:rPr>
          <w:rFonts w:ascii="Times New Roman" w:hAnsi="Times New Roman" w:eastAsia="Times New Roman" w:cs="Times New Roman"/>
        </w:rPr>
        <w:t xml:space="preserve">changed inventory </w:t>
      </w:r>
      <w:r w:rsidRPr="33B2DE34" w:rsidR="5A7869EA">
        <w:rPr>
          <w:rFonts w:ascii="Times New Roman" w:hAnsi="Times New Roman" w:eastAsia="Times New Roman" w:cs="Times New Roman"/>
        </w:rPr>
        <w:t>transaction</w:t>
      </w:r>
      <w:r w:rsidRPr="33B2DE34" w:rsidR="76C599A8">
        <w:rPr>
          <w:rFonts w:ascii="Times New Roman" w:hAnsi="Times New Roman" w:eastAsia="Times New Roman" w:cs="Times New Roman"/>
        </w:rPr>
        <w:t>s</w:t>
      </w:r>
      <w:r w:rsidRPr="33B2DE34" w:rsidR="5A7869EA">
        <w:rPr>
          <w:rFonts w:ascii="Times New Roman" w:hAnsi="Times New Roman" w:eastAsia="Times New Roman" w:cs="Times New Roman"/>
        </w:rPr>
        <w:t xml:space="preserve"> to schedule process</w:t>
      </w:r>
    </w:p>
    <w:p w:rsidR="37AAB9E4" w:rsidP="33B2DE34" w:rsidRDefault="37AAB9E4" w14:paraId="2315C463" w14:textId="75DEA1D0">
      <w:pPr>
        <w:pStyle w:val="Normal"/>
        <w:spacing w:before="0" w:beforeAutospacing="off" w:after="0" w:afterAutospacing="off" w:line="360" w:lineRule="auto"/>
        <w:jc w:val="both"/>
        <w:rPr>
          <w:rFonts w:ascii="Times New Roman" w:hAnsi="Times New Roman" w:eastAsia="Times New Roman" w:cs="Times New Roman"/>
        </w:rPr>
      </w:pPr>
      <w:r w:rsidRPr="33B2DE34" w:rsidR="37AAB9E4">
        <w:rPr>
          <w:rFonts w:ascii="Times New Roman" w:hAnsi="Times New Roman" w:eastAsia="Times New Roman" w:cs="Times New Roman"/>
        </w:rPr>
        <w:t xml:space="preserve">7.2: </w:t>
      </w:r>
      <w:r w:rsidRPr="33B2DE34" w:rsidR="5A7869EA">
        <w:rPr>
          <w:rFonts w:ascii="Times New Roman" w:hAnsi="Times New Roman" w:eastAsia="Times New Roman" w:cs="Times New Roman"/>
        </w:rPr>
        <w:t>Run the schedule process “Manager inventory transactions</w:t>
      </w:r>
      <w:r w:rsidRPr="33B2DE34" w:rsidR="5A7869EA">
        <w:rPr>
          <w:rFonts w:ascii="Times New Roman" w:hAnsi="Times New Roman" w:eastAsia="Times New Roman" w:cs="Times New Roman"/>
        </w:rPr>
        <w:t>”.</w:t>
      </w:r>
      <w:r w:rsidRPr="33B2DE34" w:rsidR="5A7869EA">
        <w:rPr>
          <w:rFonts w:ascii="Times New Roman" w:hAnsi="Times New Roman" w:eastAsia="Times New Roman" w:cs="Times New Roman"/>
        </w:rPr>
        <w:t xml:space="preserve"> Then it will clear out all pending inventory transactions</w:t>
      </w:r>
    </w:p>
    <w:p w:rsidR="0E93BF4B" w:rsidP="33B2DE34" w:rsidRDefault="0E93BF4B" w14:paraId="272E42B7" w14:textId="2E15B54C">
      <w:pPr>
        <w:pStyle w:val="Normal"/>
        <w:spacing w:before="0" w:beforeAutospacing="off" w:after="0" w:afterAutospacing="off" w:line="360" w:lineRule="auto"/>
        <w:jc w:val="center"/>
      </w:pPr>
      <w:r w:rsidR="0E93BF4B">
        <w:drawing>
          <wp:inline wp14:editId="6CC602ED" wp14:anchorId="3DFDA3C4">
            <wp:extent cx="5943600" cy="1695450"/>
            <wp:effectExtent l="12700" t="12700" r="12700" b="12700"/>
            <wp:docPr id="1268546960" name="" title=""/>
            <wp:cNvGraphicFramePr>
              <a:graphicFrameLocks noChangeAspect="1"/>
            </wp:cNvGraphicFramePr>
            <a:graphic>
              <a:graphicData uri="http://schemas.openxmlformats.org/drawingml/2006/picture">
                <pic:pic>
                  <pic:nvPicPr>
                    <pic:cNvPr id="0" name=""/>
                    <pic:cNvPicPr/>
                  </pic:nvPicPr>
                  <pic:blipFill>
                    <a:blip r:embed="Red94142b602f4072">
                      <a:extLst>
                        <a:ext xmlns:a="http://schemas.openxmlformats.org/drawingml/2006/main" uri="{28A0092B-C50C-407E-A947-70E740481C1C}">
                          <a14:useLocalDpi val="0"/>
                        </a:ext>
                      </a:extLst>
                    </a:blip>
                    <a:stretch>
                      <a:fillRect/>
                    </a:stretch>
                  </pic:blipFill>
                  <pic:spPr>
                    <a:xfrm>
                      <a:off x="0" y="0"/>
                      <a:ext cx="5943600" cy="1695450"/>
                    </a:xfrm>
                    <a:prstGeom prst="rect">
                      <a:avLst/>
                    </a:prstGeom>
                    <a:ln w="12700">
                      <a:solidFill>
                        <a:schemeClr val="tx1"/>
                      </a:solidFill>
                      <a:prstDash val="solid"/>
                    </a:ln>
                  </pic:spPr>
                </pic:pic>
              </a:graphicData>
            </a:graphic>
          </wp:inline>
        </w:drawing>
      </w:r>
    </w:p>
    <w:p w:rsidR="4918ACAE" w:rsidP="33B2DE34" w:rsidRDefault="4918ACAE" w14:paraId="509D5D77" w14:textId="08AB6A79">
      <w:pPr>
        <w:pStyle w:val="Normal"/>
        <w:spacing w:before="0" w:beforeAutospacing="off" w:after="0" w:afterAutospacing="off" w:line="360" w:lineRule="auto"/>
        <w:jc w:val="both"/>
        <w:rPr>
          <w:rFonts w:ascii="Times New Roman" w:hAnsi="Times New Roman" w:eastAsia="Times New Roman" w:cs="Times New Roman"/>
          <w:noProof w:val="0"/>
          <w:sz w:val="24"/>
          <w:szCs w:val="24"/>
          <w:lang w:val="en-US"/>
        </w:rPr>
      </w:pPr>
      <w:r w:rsidRPr="33B2DE34" w:rsidR="4918ACAE">
        <w:rPr>
          <w:rFonts w:ascii="Times New Roman" w:hAnsi="Times New Roman" w:eastAsia="Times New Roman" w:cs="Times New Roman"/>
          <w:b w:val="1"/>
          <w:bCs w:val="1"/>
          <w:i w:val="0"/>
          <w:iCs w:val="0"/>
          <w:caps w:val="0"/>
          <w:smallCaps w:val="0"/>
          <w:noProof w:val="0"/>
          <w:color w:val="00B0F0"/>
          <w:sz w:val="32"/>
          <w:szCs w:val="32"/>
          <w:lang w:val="en-IN"/>
        </w:rPr>
        <w:t>Conclusion:</w:t>
      </w:r>
      <w:r w:rsidRPr="33B2DE34" w:rsidR="4918ACAE">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IN"/>
        </w:rPr>
        <w:t xml:space="preserve"> </w:t>
      </w:r>
      <w:r w:rsidRPr="33B2DE34" w:rsidR="4918ACAE">
        <w:rPr>
          <w:rFonts w:ascii="Times New Roman" w:hAnsi="Times New Roman" w:eastAsia="Times New Roman" w:cs="Times New Roman"/>
          <w:noProof w:val="0"/>
          <w:sz w:val="24"/>
          <w:szCs w:val="24"/>
          <w:lang w:val="en-US"/>
        </w:rPr>
        <w:t xml:space="preserve"> </w:t>
      </w:r>
    </w:p>
    <w:p w:rsidR="25E21947" w:rsidP="33B2DE34" w:rsidRDefault="25E21947" w14:paraId="4E238C9F" w14:textId="44CCEF0C">
      <w:pPr>
        <w:pStyle w:val="Normal"/>
        <w:spacing w:before="0" w:beforeAutospacing="off" w:after="0" w:afterAutospacing="off" w:line="360" w:lineRule="auto"/>
        <w:jc w:val="both"/>
        <w:rPr>
          <w:rFonts w:ascii="Times New Roman" w:hAnsi="Times New Roman" w:eastAsia="Times New Roman" w:cs="Times New Roman"/>
          <w:noProof w:val="0"/>
          <w:sz w:val="24"/>
          <w:szCs w:val="24"/>
          <w:lang w:val="en-US"/>
        </w:rPr>
      </w:pPr>
      <w:r w:rsidRPr="33B2DE34" w:rsidR="25E21947">
        <w:rPr>
          <w:rFonts w:ascii="Times New Roman" w:hAnsi="Times New Roman" w:eastAsia="Times New Roman" w:cs="Times New Roman"/>
          <w:noProof w:val="0"/>
          <w:sz w:val="24"/>
          <w:szCs w:val="24"/>
          <w:lang w:val="en-US"/>
        </w:rPr>
        <w:t xml:space="preserve">By </w:t>
      </w:r>
      <w:r w:rsidRPr="33B2DE34" w:rsidR="25E21947">
        <w:rPr>
          <w:rFonts w:ascii="Times New Roman" w:hAnsi="Times New Roman" w:eastAsia="Times New Roman" w:cs="Times New Roman"/>
          <w:noProof w:val="0"/>
          <w:sz w:val="24"/>
          <w:szCs w:val="24"/>
          <w:lang w:val="en-US"/>
        </w:rPr>
        <w:t>utilizing</w:t>
      </w:r>
      <w:r w:rsidRPr="33B2DE34" w:rsidR="25E21947">
        <w:rPr>
          <w:rFonts w:ascii="Times New Roman" w:hAnsi="Times New Roman" w:eastAsia="Times New Roman" w:cs="Times New Roman"/>
          <w:noProof w:val="0"/>
          <w:sz w:val="24"/>
          <w:szCs w:val="24"/>
          <w:lang w:val="en-US"/>
        </w:rPr>
        <w:t xml:space="preserve"> the Oracle Visual Builder add-in, we can efficiently update a large volume of pending inventory transactions directly within Excel. After making the necessary changes, the modified data can be easily re-uploaded to Oracle Fusion. This method significantly reduces the workload and time </w:t>
      </w:r>
      <w:r w:rsidRPr="33B2DE34" w:rsidR="25E21947">
        <w:rPr>
          <w:rFonts w:ascii="Times New Roman" w:hAnsi="Times New Roman" w:eastAsia="Times New Roman" w:cs="Times New Roman"/>
          <w:noProof w:val="0"/>
          <w:sz w:val="24"/>
          <w:szCs w:val="24"/>
          <w:lang w:val="en-US"/>
        </w:rPr>
        <w:t>required</w:t>
      </w:r>
      <w:r w:rsidRPr="33B2DE34" w:rsidR="25E21947">
        <w:rPr>
          <w:rFonts w:ascii="Times New Roman" w:hAnsi="Times New Roman" w:eastAsia="Times New Roman" w:cs="Times New Roman"/>
          <w:noProof w:val="0"/>
          <w:sz w:val="24"/>
          <w:szCs w:val="24"/>
          <w:lang w:val="en-US"/>
        </w:rPr>
        <w:t xml:space="preserve"> compared to the traditional approach of manually updating each record individually within the system.</w:t>
      </w:r>
    </w:p>
    <w:p w:rsidR="33B2DE34" w:rsidP="33B2DE34" w:rsidRDefault="33B2DE34" w14:paraId="0CDE2B31" w14:textId="20420C4C">
      <w:pPr>
        <w:pStyle w:val="Normal"/>
        <w:spacing w:before="0" w:beforeAutospacing="off" w:after="0" w:afterAutospacing="off" w:line="360" w:lineRule="auto"/>
        <w:jc w:val="both"/>
        <w:rPr>
          <w:rFonts w:ascii="Times New Roman" w:hAnsi="Times New Roman" w:eastAsia="Times New Roman" w:cs="Times New Roman"/>
        </w:rPr>
      </w:pPr>
    </w:p>
    <w:p w:rsidR="33B2DE34" w:rsidP="33B2DE34" w:rsidRDefault="33B2DE34" w14:paraId="4FD07AA1" w14:textId="08E78C9E">
      <w:pPr>
        <w:spacing w:before="0" w:beforeAutospacing="off" w:after="0" w:afterAutospacing="off" w:line="360" w:lineRule="auto"/>
        <w:jc w:val="both"/>
        <w:rPr>
          <w:rFonts w:ascii="Times New Roman" w:hAnsi="Times New Roman" w:eastAsia="Times New Roman" w:cs="Times New Roman"/>
        </w:rPr>
      </w:pPr>
    </w:p>
    <w:sectPr>
      <w:pgSz w:w="12240" w:h="15840" w:orient="portrait"/>
      <w:pgMar w:top="1440" w:right="1440" w:bottom="1440" w:left="1440" w:header="720" w:footer="720" w:gutter="0"/>
      <w:cols w:space="720"/>
      <w:docGrid w:linePitch="360"/>
      <w:headerReference w:type="default" r:id="R671b692c9e5a4233"/>
      <w:footerReference w:type="default" r:id="R93e97ef702354bb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3B2DE34" w:rsidTr="33B2DE34" w14:paraId="3D32AD93">
      <w:trPr>
        <w:trHeight w:val="300"/>
      </w:trPr>
      <w:tc>
        <w:tcPr>
          <w:tcW w:w="3120" w:type="dxa"/>
          <w:tcMar/>
        </w:tcPr>
        <w:p w:rsidR="33B2DE34" w:rsidP="33B2DE34" w:rsidRDefault="33B2DE34" w14:paraId="49C088F6" w14:textId="67B20426">
          <w:pPr>
            <w:pStyle w:val="Header"/>
            <w:bidi w:val="0"/>
            <w:ind w:left="-115"/>
            <w:jc w:val="left"/>
          </w:pPr>
        </w:p>
      </w:tc>
      <w:tc>
        <w:tcPr>
          <w:tcW w:w="3120" w:type="dxa"/>
          <w:tcMar/>
        </w:tcPr>
        <w:p w:rsidR="33B2DE34" w:rsidP="33B2DE34" w:rsidRDefault="33B2DE34" w14:paraId="333F2948" w14:textId="4A0E0771">
          <w:pPr>
            <w:pStyle w:val="Header"/>
            <w:bidi w:val="0"/>
            <w:jc w:val="center"/>
          </w:pPr>
        </w:p>
      </w:tc>
      <w:tc>
        <w:tcPr>
          <w:tcW w:w="3120" w:type="dxa"/>
          <w:tcMar/>
        </w:tcPr>
        <w:p w:rsidR="33B2DE34" w:rsidP="33B2DE34" w:rsidRDefault="33B2DE34" w14:paraId="60E1C5FA" w14:textId="41CB3AEE">
          <w:pPr>
            <w:pStyle w:val="Header"/>
            <w:bidi w:val="0"/>
            <w:ind w:right="-115"/>
            <w:jc w:val="right"/>
          </w:pPr>
        </w:p>
      </w:tc>
    </w:tr>
  </w:tbl>
  <w:p w:rsidR="33B2DE34" w:rsidP="33B2DE34" w:rsidRDefault="33B2DE34" w14:paraId="61E6F788" w14:textId="63E9C6CC">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3B2DE34" w:rsidTr="33B2DE34" w14:paraId="1EAA99BF">
      <w:trPr>
        <w:trHeight w:val="300"/>
      </w:trPr>
      <w:tc>
        <w:tcPr>
          <w:tcW w:w="3120" w:type="dxa"/>
          <w:tcMar/>
        </w:tcPr>
        <w:p w:rsidR="33B2DE34" w:rsidP="33B2DE34" w:rsidRDefault="33B2DE34" w14:paraId="4BA485CE" w14:textId="0DE1BAB2">
          <w:pPr>
            <w:pStyle w:val="Header"/>
            <w:bidi w:val="0"/>
            <w:ind w:left="-115"/>
            <w:jc w:val="left"/>
          </w:pPr>
        </w:p>
      </w:tc>
      <w:tc>
        <w:tcPr>
          <w:tcW w:w="3120" w:type="dxa"/>
          <w:tcMar/>
        </w:tcPr>
        <w:p w:rsidR="33B2DE34" w:rsidP="33B2DE34" w:rsidRDefault="33B2DE34" w14:paraId="65262BFF" w14:textId="5742524B">
          <w:pPr>
            <w:pStyle w:val="Header"/>
            <w:bidi w:val="0"/>
            <w:jc w:val="center"/>
          </w:pPr>
        </w:p>
      </w:tc>
      <w:tc>
        <w:tcPr>
          <w:tcW w:w="3120" w:type="dxa"/>
          <w:tcMar/>
        </w:tcPr>
        <w:p w:rsidR="33B2DE34" w:rsidP="33B2DE34" w:rsidRDefault="33B2DE34" w14:paraId="56ACE291" w14:textId="338D7C59">
          <w:pPr>
            <w:pStyle w:val="Header"/>
            <w:bidi w:val="0"/>
            <w:ind w:right="-115"/>
            <w:jc w:val="right"/>
          </w:pPr>
        </w:p>
      </w:tc>
    </w:tr>
  </w:tbl>
  <w:p w:rsidR="33B2DE34" w:rsidP="33B2DE34" w:rsidRDefault="33B2DE34" w14:paraId="01F66BF9" w14:textId="7A8B426A">
    <w:pPr>
      <w:pStyle w:val="Header"/>
      <w:bidi w:val="0"/>
    </w:pPr>
  </w:p>
</w:hdr>
</file>

<file path=word/intelligence2.xml><?xml version="1.0" encoding="utf-8"?>
<int2:intelligence xmlns:int2="http://schemas.microsoft.com/office/intelligence/2020/intelligence">
  <int2:observations>
    <int2:bookmark int2:bookmarkName="_Int_wPSgsEnY" int2:invalidationBookmarkName="" int2:hashCode="vmC5ZawIwpNF+T" int2:id="0uGpLUhQ">
      <int2:state int2:type="AugLoop_Text_Critique" int2:value="Rejected"/>
    </int2:bookmark>
    <int2:bookmark int2:bookmarkName="_Int_wPSgsEnY" int2:invalidationBookmarkName="" int2:hashCode="W3bk4izRXQoyaz" int2:id="8Yc55ULi">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FD12BA"/>
    <w:rsid w:val="0427DA02"/>
    <w:rsid w:val="04CF807B"/>
    <w:rsid w:val="04FABD5D"/>
    <w:rsid w:val="06D1415C"/>
    <w:rsid w:val="08FBC909"/>
    <w:rsid w:val="091D19B5"/>
    <w:rsid w:val="0E1F7A0E"/>
    <w:rsid w:val="0E93BF4B"/>
    <w:rsid w:val="1104F742"/>
    <w:rsid w:val="111A1DC2"/>
    <w:rsid w:val="1198E65C"/>
    <w:rsid w:val="11BDDCFF"/>
    <w:rsid w:val="121A3F3C"/>
    <w:rsid w:val="12A8BB13"/>
    <w:rsid w:val="12FD12BA"/>
    <w:rsid w:val="14328849"/>
    <w:rsid w:val="145C07E6"/>
    <w:rsid w:val="149C9EC6"/>
    <w:rsid w:val="176F0CFC"/>
    <w:rsid w:val="18618C6C"/>
    <w:rsid w:val="187065D1"/>
    <w:rsid w:val="19D24553"/>
    <w:rsid w:val="1A75F2DC"/>
    <w:rsid w:val="1B2E6A13"/>
    <w:rsid w:val="1CD7CFC8"/>
    <w:rsid w:val="1D3EDE9C"/>
    <w:rsid w:val="1E15232C"/>
    <w:rsid w:val="2159B11F"/>
    <w:rsid w:val="2171BE51"/>
    <w:rsid w:val="21FB3F77"/>
    <w:rsid w:val="22EB4C46"/>
    <w:rsid w:val="2337D43A"/>
    <w:rsid w:val="2385A792"/>
    <w:rsid w:val="23901A05"/>
    <w:rsid w:val="23B2599C"/>
    <w:rsid w:val="245998B9"/>
    <w:rsid w:val="24E3F224"/>
    <w:rsid w:val="25262879"/>
    <w:rsid w:val="25C6CA5F"/>
    <w:rsid w:val="25E21947"/>
    <w:rsid w:val="2678D9CD"/>
    <w:rsid w:val="2758749A"/>
    <w:rsid w:val="28E20C8C"/>
    <w:rsid w:val="29233ACC"/>
    <w:rsid w:val="29E06EE5"/>
    <w:rsid w:val="29F63B71"/>
    <w:rsid w:val="2B405BD8"/>
    <w:rsid w:val="2D145408"/>
    <w:rsid w:val="2D534A5F"/>
    <w:rsid w:val="3048006E"/>
    <w:rsid w:val="31750DD7"/>
    <w:rsid w:val="31778631"/>
    <w:rsid w:val="32002DC1"/>
    <w:rsid w:val="322615CC"/>
    <w:rsid w:val="33922A7D"/>
    <w:rsid w:val="33B2DE34"/>
    <w:rsid w:val="34738F2C"/>
    <w:rsid w:val="366D0EC9"/>
    <w:rsid w:val="373CBDC7"/>
    <w:rsid w:val="3774FD2D"/>
    <w:rsid w:val="37AAB9E4"/>
    <w:rsid w:val="3A79C0DC"/>
    <w:rsid w:val="3EC63EC7"/>
    <w:rsid w:val="41D1B427"/>
    <w:rsid w:val="4254577F"/>
    <w:rsid w:val="44208AB9"/>
    <w:rsid w:val="447B7971"/>
    <w:rsid w:val="448C0D40"/>
    <w:rsid w:val="45D2AF73"/>
    <w:rsid w:val="46385620"/>
    <w:rsid w:val="4649A1B5"/>
    <w:rsid w:val="4918ACAE"/>
    <w:rsid w:val="498D0AF1"/>
    <w:rsid w:val="49BA211A"/>
    <w:rsid w:val="4A9718E3"/>
    <w:rsid w:val="4C378D91"/>
    <w:rsid w:val="4C5173FA"/>
    <w:rsid w:val="4E3D8EEF"/>
    <w:rsid w:val="500AA108"/>
    <w:rsid w:val="516A9C99"/>
    <w:rsid w:val="518C9E87"/>
    <w:rsid w:val="5463FDDF"/>
    <w:rsid w:val="5540AF82"/>
    <w:rsid w:val="55F60FC5"/>
    <w:rsid w:val="58D306C7"/>
    <w:rsid w:val="5A7869EA"/>
    <w:rsid w:val="5B3E1721"/>
    <w:rsid w:val="5B5FE92C"/>
    <w:rsid w:val="5D2E90AF"/>
    <w:rsid w:val="5D40EF76"/>
    <w:rsid w:val="5DED91B2"/>
    <w:rsid w:val="5ED34B4B"/>
    <w:rsid w:val="5F47E7CF"/>
    <w:rsid w:val="60887302"/>
    <w:rsid w:val="61A843D7"/>
    <w:rsid w:val="65FF6996"/>
    <w:rsid w:val="66302CC2"/>
    <w:rsid w:val="665F4171"/>
    <w:rsid w:val="6761A09A"/>
    <w:rsid w:val="69C1AE26"/>
    <w:rsid w:val="6AE7D660"/>
    <w:rsid w:val="6C933184"/>
    <w:rsid w:val="6D67DA2F"/>
    <w:rsid w:val="6DA08646"/>
    <w:rsid w:val="6FCDEECB"/>
    <w:rsid w:val="7052372C"/>
    <w:rsid w:val="705CB893"/>
    <w:rsid w:val="70E76C4C"/>
    <w:rsid w:val="72290D7B"/>
    <w:rsid w:val="734FD526"/>
    <w:rsid w:val="73C86010"/>
    <w:rsid w:val="76C599A8"/>
    <w:rsid w:val="77A06663"/>
    <w:rsid w:val="7837CCBB"/>
    <w:rsid w:val="787BC489"/>
    <w:rsid w:val="7955CA6D"/>
    <w:rsid w:val="79A42456"/>
    <w:rsid w:val="7C8273DD"/>
    <w:rsid w:val="7F66B7EA"/>
    <w:rsid w:val="7F930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12BA"/>
  <w15:chartTrackingRefBased/>
  <w15:docId w15:val="{9E78C514-9254-43DA-A35D-5E6F1A4D0C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oracle.com/downloads/cloud/visual-builder-addin-downloads.html" TargetMode="External" Id="R231aee9240ab4ea4" /><Relationship Type="http://schemas.openxmlformats.org/officeDocument/2006/relationships/image" Target="/media/image.png" Id="R80f4b05ed3844f7c" /><Relationship Type="http://schemas.openxmlformats.org/officeDocument/2006/relationships/image" Target="/media/image2.png" Id="R7b9171da60644ac7" /><Relationship Type="http://schemas.openxmlformats.org/officeDocument/2006/relationships/image" Target="/media/image3.png" Id="R460ead4dc76e4025" /><Relationship Type="http://schemas.openxmlformats.org/officeDocument/2006/relationships/image" Target="/media/image4.png" Id="R2af4758305b74640" /><Relationship Type="http://schemas.openxmlformats.org/officeDocument/2006/relationships/image" Target="/media/image5.png" Id="R65ac050f6d114dd0" /><Relationship Type="http://schemas.openxmlformats.org/officeDocument/2006/relationships/image" Target="/media/image6.png" Id="R1128ab50998c49a1" /><Relationship Type="http://schemas.openxmlformats.org/officeDocument/2006/relationships/image" Target="/media/image7.png" Id="R03b625e2cf2f462f" /><Relationship Type="http://schemas.openxmlformats.org/officeDocument/2006/relationships/image" Target="/media/image8.png" Id="R608caa9405fb4fcd" /><Relationship Type="http://schemas.openxmlformats.org/officeDocument/2006/relationships/image" Target="/media/image9.png" Id="R94ea047e49ea4eb6" /><Relationship Type="http://schemas.openxmlformats.org/officeDocument/2006/relationships/image" Target="/media/imagea.png" Id="Rcadfbf4bdca0401a" /><Relationship Type="http://schemas.openxmlformats.org/officeDocument/2006/relationships/image" Target="/media/imageb.png" Id="Rf9037e4046b34794" /><Relationship Type="http://schemas.openxmlformats.org/officeDocument/2006/relationships/image" Target="/media/imagec.png" Id="Ra27d2383289740fb" /><Relationship Type="http://schemas.openxmlformats.org/officeDocument/2006/relationships/image" Target="/media/imaged.png" Id="Rf177244dc3eb4d41" /><Relationship Type="http://schemas.openxmlformats.org/officeDocument/2006/relationships/image" Target="/media/imagee.png" Id="Raaebb13cadde4549" /><Relationship Type="http://schemas.openxmlformats.org/officeDocument/2006/relationships/image" Target="/media/imagef.png" Id="Ra2e44f8ec2b6401e" /><Relationship Type="http://schemas.openxmlformats.org/officeDocument/2006/relationships/image" Target="/media/image10.png" Id="R0b0d9a28b8824ca9" /><Relationship Type="http://schemas.openxmlformats.org/officeDocument/2006/relationships/image" Target="/media/image11.png" Id="Redc69104522045f0" /><Relationship Type="http://schemas.openxmlformats.org/officeDocument/2006/relationships/image" Target="/media/image12.png" Id="R9ffee0a088244966" /><Relationship Type="http://schemas.openxmlformats.org/officeDocument/2006/relationships/image" Target="/media/image13.png" Id="Rda4d060bb1dd483a" /><Relationship Type="http://schemas.openxmlformats.org/officeDocument/2006/relationships/image" Target="/media/image14.png" Id="R045f8a077a7246f7" /><Relationship Type="http://schemas.openxmlformats.org/officeDocument/2006/relationships/image" Target="/media/image15.png" Id="Red94142b602f4072" /><Relationship Type="http://schemas.openxmlformats.org/officeDocument/2006/relationships/header" Target="header.xml" Id="R671b692c9e5a4233" /><Relationship Type="http://schemas.openxmlformats.org/officeDocument/2006/relationships/footer" Target="footer.xml" Id="R93e97ef702354bbd" /><Relationship Type="http://schemas.microsoft.com/office/2020/10/relationships/intelligence" Target="intelligence2.xml" Id="Raf50cdf721574f0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2024-08-19T12:31:40.0333055Z</dcterms:created>
  <dcterms:modified xsi:type="dcterms:W3CDTF">2024-08-22T10:51:21.9296629Z</dcterms:modified>
  <dc:creator>Peddanarappagari Sangeetha</dc:creator>
  <lastModifiedBy>Peddanarappagari Sangeetha</lastModifiedBy>
</coreProperties>
</file>